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2B8D5" w14:textId="77777777" w:rsidR="000A4E11" w:rsidRPr="003834B5" w:rsidRDefault="00BF5F03" w:rsidP="003834B5">
      <w:pPr>
        <w:jc w:val="center"/>
        <w:rPr>
          <w:b/>
          <w:sz w:val="32"/>
          <w:szCs w:val="32"/>
        </w:rPr>
      </w:pPr>
      <w:r>
        <w:rPr>
          <w:b/>
          <w:sz w:val="32"/>
          <w:szCs w:val="32"/>
        </w:rPr>
        <w:t>Annotated Re-Evaluation Report (RR)</w:t>
      </w:r>
    </w:p>
    <w:p w14:paraId="15799ECB" w14:textId="77777777" w:rsidR="00FC20F4" w:rsidRDefault="000E1DE3" w:rsidP="00BF5F03">
      <w:pPr>
        <w:ind w:left="720" w:hanging="720"/>
        <w:rPr>
          <w:sz w:val="24"/>
          <w:szCs w:val="24"/>
        </w:rPr>
      </w:pPr>
      <w:r>
        <w:rPr>
          <w:i/>
          <w:sz w:val="24"/>
          <w:szCs w:val="24"/>
        </w:rPr>
        <w:t xml:space="preserve">Date of report: </w:t>
      </w:r>
      <w:r w:rsidR="00253D38">
        <w:rPr>
          <w:sz w:val="24"/>
          <w:szCs w:val="24"/>
        </w:rPr>
        <w:t>T</w:t>
      </w:r>
      <w:r>
        <w:rPr>
          <w:sz w:val="24"/>
          <w:szCs w:val="24"/>
        </w:rPr>
        <w:t xml:space="preserve">his date should be the last day that you worked on the report; this date is pulled from IEPwriter for compliance checking and should be no more than 3 years from the last RR </w:t>
      </w:r>
      <w:r w:rsidR="00B21E03">
        <w:rPr>
          <w:sz w:val="24"/>
          <w:szCs w:val="24"/>
        </w:rPr>
        <w:t xml:space="preserve">(2 years </w:t>
      </w:r>
      <w:r w:rsidR="003B6751">
        <w:rPr>
          <w:sz w:val="24"/>
          <w:szCs w:val="24"/>
        </w:rPr>
        <w:t xml:space="preserve">from the last RR </w:t>
      </w:r>
      <w:r w:rsidR="00B21E03">
        <w:rPr>
          <w:sz w:val="24"/>
          <w:szCs w:val="24"/>
        </w:rPr>
        <w:t xml:space="preserve">for all ID students) </w:t>
      </w:r>
      <w:r>
        <w:rPr>
          <w:sz w:val="24"/>
          <w:szCs w:val="24"/>
        </w:rPr>
        <w:t>and no more than 30 days prior to the IEP meeting</w:t>
      </w:r>
    </w:p>
    <w:p w14:paraId="75CD9C4C" w14:textId="77777777" w:rsidR="00752D85" w:rsidRDefault="000E1DE3" w:rsidP="00BF5F03">
      <w:pPr>
        <w:ind w:left="720" w:hanging="720"/>
        <w:rPr>
          <w:sz w:val="24"/>
          <w:szCs w:val="24"/>
        </w:rPr>
      </w:pPr>
      <w:r>
        <w:rPr>
          <w:i/>
          <w:sz w:val="24"/>
          <w:szCs w:val="24"/>
        </w:rPr>
        <w:t xml:space="preserve">Date Report Provided to Parent/Guardian/Surrogate: </w:t>
      </w:r>
      <w:r>
        <w:rPr>
          <w:sz w:val="24"/>
          <w:szCs w:val="24"/>
        </w:rPr>
        <w:t xml:space="preserve">date when report was </w:t>
      </w:r>
      <w:r w:rsidR="00253D38">
        <w:rPr>
          <w:sz w:val="24"/>
          <w:szCs w:val="24"/>
        </w:rPr>
        <w:t xml:space="preserve">presented to parent at a </w:t>
      </w:r>
      <w:r>
        <w:rPr>
          <w:sz w:val="24"/>
          <w:szCs w:val="24"/>
        </w:rPr>
        <w:t>meeting</w:t>
      </w:r>
      <w:r w:rsidR="00B21E03">
        <w:rPr>
          <w:sz w:val="24"/>
          <w:szCs w:val="24"/>
        </w:rPr>
        <w:t xml:space="preserve">.  </w:t>
      </w:r>
      <w:r w:rsidR="00752D85">
        <w:rPr>
          <w:sz w:val="24"/>
          <w:szCs w:val="24"/>
        </w:rPr>
        <w:t xml:space="preserve">This </w:t>
      </w:r>
      <w:r w:rsidR="00A26571">
        <w:rPr>
          <w:sz w:val="24"/>
          <w:szCs w:val="24"/>
        </w:rPr>
        <w:t>CANNOT</w:t>
      </w:r>
      <w:r w:rsidR="00B21E03">
        <w:rPr>
          <w:sz w:val="24"/>
          <w:szCs w:val="24"/>
        </w:rPr>
        <w:t xml:space="preserve"> exceed 60 calendar days from date of receipt of signed P</w:t>
      </w:r>
      <w:r w:rsidR="00752D85">
        <w:rPr>
          <w:sz w:val="24"/>
          <w:szCs w:val="24"/>
        </w:rPr>
        <w:t>ermission to Reevaluate-Consent form.</w:t>
      </w:r>
    </w:p>
    <w:p w14:paraId="6BF2058B" w14:textId="77777777" w:rsidR="00BF5F03" w:rsidRDefault="00BF5F03" w:rsidP="00BF5F03">
      <w:pPr>
        <w:ind w:left="720" w:hanging="720"/>
        <w:rPr>
          <w:sz w:val="24"/>
          <w:szCs w:val="24"/>
        </w:rPr>
      </w:pPr>
      <w:r w:rsidRPr="00BF5F03">
        <w:rPr>
          <w:i/>
          <w:sz w:val="24"/>
          <w:szCs w:val="24"/>
        </w:rPr>
        <w:t xml:space="preserve">Date IEP Team Reviewed Existing Evaluation Data: </w:t>
      </w:r>
      <w:r w:rsidR="00253D38">
        <w:rPr>
          <w:sz w:val="24"/>
          <w:szCs w:val="24"/>
        </w:rPr>
        <w:t xml:space="preserve">30 days prior from the date the permission was sent. </w:t>
      </w:r>
    </w:p>
    <w:p w14:paraId="3ECBA21A" w14:textId="77777777" w:rsidR="00BF5F03" w:rsidRPr="00F5007C" w:rsidRDefault="00BF5F03" w:rsidP="00F5007C">
      <w:pPr>
        <w:pStyle w:val="ListParagraph"/>
        <w:numPr>
          <w:ilvl w:val="0"/>
          <w:numId w:val="1"/>
        </w:numPr>
        <w:rPr>
          <w:b/>
          <w:sz w:val="24"/>
          <w:szCs w:val="24"/>
        </w:rPr>
      </w:pPr>
      <w:r>
        <w:rPr>
          <w:b/>
          <w:sz w:val="24"/>
          <w:szCs w:val="24"/>
        </w:rPr>
        <w:t>SUMMARIZE INFORMATION REVIEWED</w:t>
      </w:r>
    </w:p>
    <w:p w14:paraId="25169BFC" w14:textId="77777777" w:rsidR="00BF5F03" w:rsidRDefault="00BF5F03" w:rsidP="00BF5F03">
      <w:pPr>
        <w:pStyle w:val="ListParagraph"/>
        <w:numPr>
          <w:ilvl w:val="0"/>
          <w:numId w:val="4"/>
        </w:numPr>
        <w:rPr>
          <w:i/>
          <w:sz w:val="24"/>
          <w:szCs w:val="24"/>
        </w:rPr>
      </w:pPr>
      <w:r>
        <w:rPr>
          <w:i/>
          <w:sz w:val="24"/>
          <w:szCs w:val="24"/>
        </w:rPr>
        <w:t xml:space="preserve">Physical condition, social, or cultural background, and adaptive behavior relevant to the student’s disability and need for special education: </w:t>
      </w:r>
    </w:p>
    <w:p w14:paraId="6F6AD288" w14:textId="77777777" w:rsidR="00A26571" w:rsidRPr="00A26571" w:rsidRDefault="00BF5F03" w:rsidP="00A26571">
      <w:pPr>
        <w:pStyle w:val="ListParagraph"/>
        <w:numPr>
          <w:ilvl w:val="0"/>
          <w:numId w:val="5"/>
        </w:numPr>
        <w:rPr>
          <w:sz w:val="24"/>
          <w:szCs w:val="24"/>
        </w:rPr>
      </w:pPr>
      <w:r>
        <w:rPr>
          <w:sz w:val="24"/>
          <w:szCs w:val="24"/>
        </w:rPr>
        <w:t>Summary of student’s medical information (</w:t>
      </w:r>
      <w:r w:rsidR="00A73EA9">
        <w:rPr>
          <w:b/>
          <w:sz w:val="24"/>
          <w:szCs w:val="24"/>
          <w:u w:val="single"/>
        </w:rPr>
        <w:t>CURRENT</w:t>
      </w:r>
      <w:r w:rsidR="00A26571">
        <w:rPr>
          <w:sz w:val="24"/>
          <w:szCs w:val="24"/>
        </w:rPr>
        <w:t xml:space="preserve"> </w:t>
      </w:r>
      <w:r>
        <w:rPr>
          <w:sz w:val="24"/>
          <w:szCs w:val="24"/>
        </w:rPr>
        <w:t xml:space="preserve">vision/hearing screenings, </w:t>
      </w:r>
      <w:r w:rsidRPr="00A73EA9">
        <w:rPr>
          <w:sz w:val="24"/>
          <w:szCs w:val="24"/>
          <w:u w:val="single"/>
        </w:rPr>
        <w:t>current</w:t>
      </w:r>
      <w:r>
        <w:rPr>
          <w:sz w:val="24"/>
          <w:szCs w:val="24"/>
        </w:rPr>
        <w:t xml:space="preserve"> doctor, </w:t>
      </w:r>
      <w:r w:rsidR="00A26571">
        <w:rPr>
          <w:sz w:val="24"/>
          <w:szCs w:val="24"/>
        </w:rPr>
        <w:t xml:space="preserve">history of and </w:t>
      </w:r>
      <w:r w:rsidR="00A26571" w:rsidRPr="00A73EA9">
        <w:rPr>
          <w:sz w:val="24"/>
          <w:szCs w:val="24"/>
          <w:u w:val="single"/>
        </w:rPr>
        <w:t>current</w:t>
      </w:r>
      <w:r w:rsidR="00A26571">
        <w:rPr>
          <w:sz w:val="24"/>
          <w:szCs w:val="24"/>
        </w:rPr>
        <w:t xml:space="preserve"> </w:t>
      </w:r>
      <w:r>
        <w:rPr>
          <w:sz w:val="24"/>
          <w:szCs w:val="24"/>
        </w:rPr>
        <w:t xml:space="preserve">medical diagnoses, </w:t>
      </w:r>
      <w:r w:rsidR="00A26571" w:rsidRPr="00A73EA9">
        <w:rPr>
          <w:sz w:val="24"/>
          <w:szCs w:val="24"/>
          <w:u w:val="single"/>
        </w:rPr>
        <w:t>current</w:t>
      </w:r>
      <w:r w:rsidR="00A26571">
        <w:rPr>
          <w:sz w:val="24"/>
          <w:szCs w:val="24"/>
        </w:rPr>
        <w:t xml:space="preserve"> </w:t>
      </w:r>
      <w:r>
        <w:rPr>
          <w:sz w:val="24"/>
          <w:szCs w:val="24"/>
        </w:rPr>
        <w:t xml:space="preserve">medications, </w:t>
      </w:r>
      <w:r w:rsidR="00A26571">
        <w:rPr>
          <w:sz w:val="24"/>
          <w:szCs w:val="24"/>
        </w:rPr>
        <w:t xml:space="preserve">history and </w:t>
      </w:r>
      <w:r w:rsidR="00A26571" w:rsidRPr="00A73EA9">
        <w:rPr>
          <w:sz w:val="24"/>
          <w:szCs w:val="24"/>
          <w:u w:val="single"/>
        </w:rPr>
        <w:t>current</w:t>
      </w:r>
      <w:r w:rsidR="00A26571">
        <w:rPr>
          <w:sz w:val="24"/>
          <w:szCs w:val="24"/>
        </w:rPr>
        <w:t xml:space="preserve"> </w:t>
      </w:r>
      <w:r>
        <w:rPr>
          <w:sz w:val="24"/>
          <w:szCs w:val="24"/>
        </w:rPr>
        <w:t xml:space="preserve">agency involvement, </w:t>
      </w:r>
      <w:r w:rsidR="00A26571">
        <w:rPr>
          <w:sz w:val="24"/>
          <w:szCs w:val="24"/>
        </w:rPr>
        <w:t xml:space="preserve">history </w:t>
      </w:r>
      <w:r w:rsidR="00A73EA9">
        <w:rPr>
          <w:sz w:val="24"/>
          <w:szCs w:val="24"/>
        </w:rPr>
        <w:t xml:space="preserve">of </w:t>
      </w:r>
      <w:r w:rsidR="00A26571">
        <w:rPr>
          <w:sz w:val="24"/>
          <w:szCs w:val="24"/>
        </w:rPr>
        <w:t xml:space="preserve">and current </w:t>
      </w:r>
      <w:r>
        <w:rPr>
          <w:sz w:val="24"/>
          <w:szCs w:val="24"/>
        </w:rPr>
        <w:t xml:space="preserve">hospitalizations) via nurse’s report </w:t>
      </w:r>
      <w:r w:rsidR="00A26571">
        <w:rPr>
          <w:sz w:val="24"/>
          <w:szCs w:val="24"/>
        </w:rPr>
        <w:t>and</w:t>
      </w:r>
      <w:r>
        <w:rPr>
          <w:sz w:val="24"/>
          <w:szCs w:val="24"/>
        </w:rPr>
        <w:t xml:space="preserve"> parent disclosure</w:t>
      </w:r>
      <w:r w:rsidR="00A26571">
        <w:rPr>
          <w:sz w:val="24"/>
          <w:szCs w:val="24"/>
        </w:rPr>
        <w:t xml:space="preserve"> (if provided</w:t>
      </w:r>
      <w:r w:rsidR="00AE5394">
        <w:rPr>
          <w:sz w:val="24"/>
          <w:szCs w:val="24"/>
        </w:rPr>
        <w:t xml:space="preserve"> </w:t>
      </w:r>
    </w:p>
    <w:p w14:paraId="701BB040" w14:textId="77777777" w:rsidR="00BF5F03" w:rsidRDefault="00BF5F03" w:rsidP="00BF5F03">
      <w:pPr>
        <w:pStyle w:val="ListParagraph"/>
        <w:numPr>
          <w:ilvl w:val="0"/>
          <w:numId w:val="5"/>
        </w:numPr>
        <w:rPr>
          <w:sz w:val="24"/>
          <w:szCs w:val="24"/>
        </w:rPr>
      </w:pPr>
      <w:r>
        <w:rPr>
          <w:sz w:val="24"/>
          <w:szCs w:val="24"/>
        </w:rPr>
        <w:t>Developmental history provided by the parent input</w:t>
      </w:r>
      <w:r w:rsidR="00A26571">
        <w:rPr>
          <w:sz w:val="24"/>
          <w:szCs w:val="24"/>
        </w:rPr>
        <w:t xml:space="preserve"> or initial ER.</w:t>
      </w:r>
    </w:p>
    <w:p w14:paraId="71458966" w14:textId="77777777" w:rsidR="00253D38" w:rsidRDefault="00BF5F03" w:rsidP="005002F7">
      <w:pPr>
        <w:pStyle w:val="ListParagraph"/>
        <w:numPr>
          <w:ilvl w:val="0"/>
          <w:numId w:val="5"/>
        </w:numPr>
        <w:rPr>
          <w:sz w:val="24"/>
          <w:szCs w:val="24"/>
        </w:rPr>
      </w:pPr>
      <w:r w:rsidRPr="00253D38">
        <w:rPr>
          <w:sz w:val="24"/>
          <w:szCs w:val="24"/>
        </w:rPr>
        <w:t>Summary of social/cultural background (family constellation, languages spoken at home and by child, changes in residence/school)</w:t>
      </w:r>
      <w:r w:rsidR="00A73EA9" w:rsidRPr="00253D38">
        <w:rPr>
          <w:sz w:val="24"/>
          <w:szCs w:val="24"/>
        </w:rPr>
        <w:t xml:space="preserve"> obtained through review of previous evaluation</w:t>
      </w:r>
      <w:r w:rsidR="00AE5394" w:rsidRPr="00253D38">
        <w:rPr>
          <w:sz w:val="24"/>
          <w:szCs w:val="24"/>
        </w:rPr>
        <w:t xml:space="preserve"> (or initial evaluation)</w:t>
      </w:r>
      <w:r w:rsidR="00A73EA9" w:rsidRPr="00253D38">
        <w:rPr>
          <w:sz w:val="24"/>
          <w:szCs w:val="24"/>
        </w:rPr>
        <w:t xml:space="preserve"> </w:t>
      </w:r>
    </w:p>
    <w:p w14:paraId="13B4FB87" w14:textId="77777777" w:rsidR="00BF5F03" w:rsidRPr="00253D38" w:rsidRDefault="00BF5F03" w:rsidP="005002F7">
      <w:pPr>
        <w:pStyle w:val="ListParagraph"/>
        <w:numPr>
          <w:ilvl w:val="0"/>
          <w:numId w:val="5"/>
        </w:numPr>
        <w:rPr>
          <w:sz w:val="24"/>
          <w:szCs w:val="24"/>
        </w:rPr>
      </w:pPr>
      <w:r w:rsidRPr="00253D38">
        <w:rPr>
          <w:sz w:val="24"/>
          <w:szCs w:val="24"/>
        </w:rPr>
        <w:t xml:space="preserve">Summary of </w:t>
      </w:r>
      <w:r w:rsidR="00A26571" w:rsidRPr="00253D38">
        <w:rPr>
          <w:sz w:val="24"/>
          <w:szCs w:val="24"/>
        </w:rPr>
        <w:t xml:space="preserve">regular </w:t>
      </w:r>
      <w:r w:rsidRPr="00253D38">
        <w:rPr>
          <w:sz w:val="24"/>
          <w:szCs w:val="24"/>
        </w:rPr>
        <w:t>educational history (attendance, retentions, years of IST/Title/ESL)</w:t>
      </w:r>
      <w:r w:rsidR="00A73EA9" w:rsidRPr="00253D38">
        <w:rPr>
          <w:sz w:val="24"/>
          <w:szCs w:val="24"/>
        </w:rPr>
        <w:t xml:space="preserve"> obtained through review of</w:t>
      </w:r>
      <w:r w:rsidR="00AE5394" w:rsidRPr="00253D38">
        <w:rPr>
          <w:sz w:val="24"/>
          <w:szCs w:val="24"/>
        </w:rPr>
        <w:t xml:space="preserve"> previous evaluation</w:t>
      </w:r>
    </w:p>
    <w:p w14:paraId="21222C0F" w14:textId="77777777" w:rsidR="00253D38" w:rsidRDefault="00A26571" w:rsidP="00253D38">
      <w:pPr>
        <w:pStyle w:val="ListParagraph"/>
        <w:numPr>
          <w:ilvl w:val="0"/>
          <w:numId w:val="5"/>
        </w:numPr>
        <w:rPr>
          <w:sz w:val="24"/>
          <w:szCs w:val="24"/>
        </w:rPr>
      </w:pPr>
      <w:r>
        <w:rPr>
          <w:sz w:val="24"/>
          <w:szCs w:val="24"/>
        </w:rPr>
        <w:t>Summary of special education history (years in service, type of service(s)</w:t>
      </w:r>
      <w:r w:rsidR="00AE5394">
        <w:rPr>
          <w:sz w:val="24"/>
          <w:szCs w:val="24"/>
        </w:rPr>
        <w:t xml:space="preserve"> Obtained through a review of last 2/3 IEPs.</w:t>
      </w:r>
    </w:p>
    <w:p w14:paraId="3700EFE6" w14:textId="77777777" w:rsidR="00A26571" w:rsidRDefault="00253D38" w:rsidP="00253D38">
      <w:pPr>
        <w:pStyle w:val="ListParagraph"/>
        <w:numPr>
          <w:ilvl w:val="0"/>
          <w:numId w:val="5"/>
        </w:numPr>
        <w:rPr>
          <w:sz w:val="24"/>
          <w:szCs w:val="24"/>
        </w:rPr>
      </w:pPr>
      <w:r w:rsidRPr="00253D38">
        <w:rPr>
          <w:sz w:val="24"/>
          <w:szCs w:val="24"/>
        </w:rPr>
        <w:t>A</w:t>
      </w:r>
      <w:r w:rsidR="00BF5F03" w:rsidRPr="00253D38">
        <w:rPr>
          <w:sz w:val="24"/>
          <w:szCs w:val="24"/>
        </w:rPr>
        <w:t>daptive information, including rating scales by the psychologist</w:t>
      </w:r>
      <w:r w:rsidR="00AE5394" w:rsidRPr="00253D38">
        <w:rPr>
          <w:sz w:val="24"/>
          <w:szCs w:val="24"/>
        </w:rPr>
        <w:t xml:space="preserve">.  Can reference previous adaptive testing with a statement that the student continues to demonstrate the skills at a level that is consistent with those previously obtained on </w:t>
      </w:r>
      <w:r w:rsidR="00AE5394" w:rsidRPr="00253D38">
        <w:rPr>
          <w:sz w:val="24"/>
          <w:szCs w:val="24"/>
          <w:u w:val="single"/>
        </w:rPr>
        <w:t xml:space="preserve">DATE </w:t>
      </w:r>
      <w:r w:rsidR="00AE5394" w:rsidRPr="00253D38">
        <w:rPr>
          <w:sz w:val="24"/>
          <w:szCs w:val="24"/>
        </w:rPr>
        <w:t>.  If the student’s adaptive functioning appears to be noticeably different from the previous adaptive testing results, you should request that the school psychologist re-administer the testing; which needs to be indicated on the Permission to Reevaluate-Consent Form</w:t>
      </w:r>
    </w:p>
    <w:p w14:paraId="3A002A17" w14:textId="77777777" w:rsidR="00752D85" w:rsidRPr="00253D38" w:rsidRDefault="00752D85" w:rsidP="00752D85">
      <w:pPr>
        <w:pStyle w:val="ListParagraph"/>
        <w:ind w:left="1080"/>
        <w:rPr>
          <w:sz w:val="24"/>
          <w:szCs w:val="24"/>
        </w:rPr>
      </w:pPr>
    </w:p>
    <w:p w14:paraId="335B7E89" w14:textId="77777777" w:rsidR="00BF5F03" w:rsidRPr="00A26571" w:rsidRDefault="00BF5F03" w:rsidP="00BF5F03">
      <w:pPr>
        <w:pStyle w:val="ListParagraph"/>
        <w:numPr>
          <w:ilvl w:val="0"/>
          <w:numId w:val="4"/>
        </w:numPr>
        <w:rPr>
          <w:i/>
          <w:sz w:val="24"/>
          <w:szCs w:val="24"/>
        </w:rPr>
      </w:pPr>
      <w:r w:rsidRPr="00A26571">
        <w:rPr>
          <w:i/>
          <w:sz w:val="24"/>
          <w:szCs w:val="24"/>
        </w:rPr>
        <w:t>Evaluations and information provided by the parent (or documentation of LEA’s attempts to obtain parental input):</w:t>
      </w:r>
    </w:p>
    <w:p w14:paraId="581220DD" w14:textId="77777777" w:rsidR="00BF5F03" w:rsidRDefault="000A4E11" w:rsidP="00BF5F03">
      <w:pPr>
        <w:pStyle w:val="ListParagraph"/>
        <w:numPr>
          <w:ilvl w:val="0"/>
          <w:numId w:val="6"/>
        </w:numPr>
        <w:rPr>
          <w:sz w:val="24"/>
          <w:szCs w:val="24"/>
        </w:rPr>
      </w:pPr>
      <w:r>
        <w:rPr>
          <w:sz w:val="24"/>
          <w:szCs w:val="24"/>
        </w:rPr>
        <w:lastRenderedPageBreak/>
        <w:t xml:space="preserve">Parent input form (or indications that information </w:t>
      </w:r>
      <w:r w:rsidR="000E1DE3">
        <w:rPr>
          <w:sz w:val="24"/>
          <w:szCs w:val="24"/>
        </w:rPr>
        <w:t>was solicited, but not returned, and documented in the contact log</w:t>
      </w:r>
      <w:r w:rsidR="00A26571">
        <w:rPr>
          <w:sz w:val="24"/>
          <w:szCs w:val="24"/>
        </w:rPr>
        <w:t xml:space="preserve"> but reiterated/noted in this section of dates and methods of attempts to contact</w:t>
      </w:r>
      <w:r w:rsidR="000E1DE3">
        <w:rPr>
          <w:sz w:val="24"/>
          <w:szCs w:val="24"/>
        </w:rPr>
        <w:t>)</w:t>
      </w:r>
    </w:p>
    <w:p w14:paraId="4A83A8FC" w14:textId="77777777" w:rsidR="003834B5" w:rsidRDefault="000A4E11" w:rsidP="00AE5394">
      <w:pPr>
        <w:pStyle w:val="ListParagraph"/>
        <w:numPr>
          <w:ilvl w:val="0"/>
          <w:numId w:val="6"/>
        </w:numPr>
        <w:rPr>
          <w:sz w:val="24"/>
          <w:szCs w:val="24"/>
        </w:rPr>
      </w:pPr>
      <w:r>
        <w:rPr>
          <w:sz w:val="24"/>
          <w:szCs w:val="24"/>
        </w:rPr>
        <w:t>Summary of previous medical/psychological reports provided by the parent</w:t>
      </w:r>
    </w:p>
    <w:p w14:paraId="37F69833" w14:textId="77777777" w:rsidR="00253D38" w:rsidRPr="00AE5394" w:rsidRDefault="00253D38" w:rsidP="00253D38">
      <w:pPr>
        <w:pStyle w:val="ListParagraph"/>
        <w:ind w:left="1080"/>
        <w:rPr>
          <w:sz w:val="24"/>
          <w:szCs w:val="24"/>
        </w:rPr>
      </w:pPr>
    </w:p>
    <w:p w14:paraId="0A39AF67" w14:textId="77777777" w:rsidR="000A4E11" w:rsidRPr="000A4E11" w:rsidRDefault="000A4E11" w:rsidP="000A4E11">
      <w:pPr>
        <w:pStyle w:val="ListParagraph"/>
        <w:numPr>
          <w:ilvl w:val="0"/>
          <w:numId w:val="4"/>
        </w:numPr>
        <w:rPr>
          <w:i/>
          <w:sz w:val="24"/>
          <w:szCs w:val="24"/>
        </w:rPr>
      </w:pPr>
      <w:r>
        <w:rPr>
          <w:i/>
          <w:sz w:val="24"/>
          <w:szCs w:val="24"/>
        </w:rPr>
        <w:t>Aptitude and achievement tests:</w:t>
      </w:r>
    </w:p>
    <w:p w14:paraId="620AB1D9" w14:textId="77777777" w:rsidR="000A4E11" w:rsidRDefault="003834B5" w:rsidP="000A4E11">
      <w:pPr>
        <w:pStyle w:val="ListParagraph"/>
        <w:numPr>
          <w:ilvl w:val="0"/>
          <w:numId w:val="7"/>
        </w:numPr>
        <w:rPr>
          <w:sz w:val="24"/>
          <w:szCs w:val="24"/>
        </w:rPr>
      </w:pPr>
      <w:r>
        <w:rPr>
          <w:sz w:val="24"/>
          <w:szCs w:val="24"/>
        </w:rPr>
        <w:t xml:space="preserve">Aptitude results (IQ testing </w:t>
      </w:r>
      <w:r w:rsidR="000A4E11">
        <w:rPr>
          <w:sz w:val="24"/>
          <w:szCs w:val="24"/>
        </w:rPr>
        <w:t xml:space="preserve">scores </w:t>
      </w:r>
      <w:r w:rsidR="000A4E11" w:rsidRPr="000A4E11">
        <w:rPr>
          <w:b/>
          <w:sz w:val="24"/>
          <w:szCs w:val="24"/>
        </w:rPr>
        <w:t>ONLY</w:t>
      </w:r>
      <w:r w:rsidR="000A4E11">
        <w:rPr>
          <w:sz w:val="24"/>
          <w:szCs w:val="24"/>
        </w:rPr>
        <w:t>)</w:t>
      </w:r>
      <w:r w:rsidR="00253D38">
        <w:rPr>
          <w:sz w:val="24"/>
          <w:szCs w:val="24"/>
        </w:rPr>
        <w:t>.  Do not copy/paste the whole entire test.</w:t>
      </w:r>
    </w:p>
    <w:p w14:paraId="4F55AAD9" w14:textId="77777777" w:rsidR="000A4E11" w:rsidRDefault="000A4E11" w:rsidP="000A4E11">
      <w:pPr>
        <w:pStyle w:val="ListParagraph"/>
        <w:numPr>
          <w:ilvl w:val="0"/>
          <w:numId w:val="7"/>
        </w:numPr>
        <w:rPr>
          <w:sz w:val="24"/>
          <w:szCs w:val="24"/>
        </w:rPr>
      </w:pPr>
      <w:r>
        <w:rPr>
          <w:sz w:val="24"/>
          <w:szCs w:val="24"/>
        </w:rPr>
        <w:t>Achievement results (achieveme</w:t>
      </w:r>
      <w:r w:rsidR="003834B5">
        <w:rPr>
          <w:sz w:val="24"/>
          <w:szCs w:val="24"/>
        </w:rPr>
        <w:t xml:space="preserve">nt testing/historical CBA data </w:t>
      </w:r>
      <w:r>
        <w:rPr>
          <w:sz w:val="24"/>
          <w:szCs w:val="24"/>
        </w:rPr>
        <w:t xml:space="preserve">scores </w:t>
      </w:r>
      <w:r w:rsidRPr="000A4E11">
        <w:rPr>
          <w:b/>
          <w:sz w:val="24"/>
          <w:szCs w:val="24"/>
        </w:rPr>
        <w:t>ONLY</w:t>
      </w:r>
      <w:r>
        <w:rPr>
          <w:sz w:val="24"/>
          <w:szCs w:val="24"/>
        </w:rPr>
        <w:t xml:space="preserve">, 1-3 years prior to current school year </w:t>
      </w:r>
      <w:r w:rsidRPr="000A4E11">
        <w:rPr>
          <w:b/>
          <w:sz w:val="24"/>
          <w:szCs w:val="24"/>
        </w:rPr>
        <w:t>ONLY</w:t>
      </w:r>
      <w:r>
        <w:rPr>
          <w:sz w:val="24"/>
          <w:szCs w:val="24"/>
        </w:rPr>
        <w:t>)</w:t>
      </w:r>
    </w:p>
    <w:p w14:paraId="24881895" w14:textId="77777777" w:rsidR="00253D38" w:rsidRDefault="00253D38" w:rsidP="00253D38">
      <w:pPr>
        <w:pStyle w:val="ListParagraph"/>
        <w:ind w:left="1080"/>
        <w:rPr>
          <w:sz w:val="24"/>
          <w:szCs w:val="24"/>
        </w:rPr>
      </w:pPr>
    </w:p>
    <w:p w14:paraId="1423C620" w14:textId="77777777" w:rsidR="000A4E11" w:rsidRDefault="000A4E11" w:rsidP="000A4E11">
      <w:pPr>
        <w:pStyle w:val="ListParagraph"/>
        <w:numPr>
          <w:ilvl w:val="0"/>
          <w:numId w:val="4"/>
        </w:numPr>
        <w:rPr>
          <w:i/>
          <w:sz w:val="24"/>
          <w:szCs w:val="24"/>
        </w:rPr>
      </w:pPr>
      <w:r>
        <w:rPr>
          <w:i/>
          <w:sz w:val="24"/>
          <w:szCs w:val="24"/>
        </w:rPr>
        <w:t>Current classroom based assessments and local and/or state assessments:</w:t>
      </w:r>
    </w:p>
    <w:p w14:paraId="3B7483BB" w14:textId="77777777" w:rsidR="000A4E11" w:rsidRDefault="000A4E11" w:rsidP="000A4E11">
      <w:pPr>
        <w:pStyle w:val="ListParagraph"/>
        <w:numPr>
          <w:ilvl w:val="0"/>
          <w:numId w:val="8"/>
        </w:numPr>
        <w:rPr>
          <w:sz w:val="24"/>
          <w:szCs w:val="24"/>
        </w:rPr>
      </w:pPr>
      <w:r>
        <w:rPr>
          <w:sz w:val="24"/>
          <w:szCs w:val="24"/>
        </w:rPr>
        <w:t>State assessments results (PSSA/PASA results 4-12)</w:t>
      </w:r>
    </w:p>
    <w:p w14:paraId="7FEE690F" w14:textId="77777777" w:rsidR="000A4E11" w:rsidRDefault="000A4E11" w:rsidP="000A4E11">
      <w:pPr>
        <w:pStyle w:val="ListParagraph"/>
        <w:numPr>
          <w:ilvl w:val="0"/>
          <w:numId w:val="8"/>
        </w:numPr>
        <w:rPr>
          <w:sz w:val="24"/>
          <w:szCs w:val="24"/>
        </w:rPr>
      </w:pPr>
      <w:r>
        <w:rPr>
          <w:sz w:val="24"/>
          <w:szCs w:val="24"/>
        </w:rPr>
        <w:t>Curriculum Based Assessment results (Burns/Roe,</w:t>
      </w:r>
      <w:r w:rsidR="00253D38">
        <w:rPr>
          <w:sz w:val="24"/>
          <w:szCs w:val="24"/>
        </w:rPr>
        <w:t xml:space="preserve"> Jerry Johns,</w:t>
      </w:r>
      <w:r>
        <w:rPr>
          <w:sz w:val="24"/>
          <w:szCs w:val="24"/>
        </w:rPr>
        <w:t xml:space="preserve"> GMADE, </w:t>
      </w:r>
      <w:r w:rsidR="003834B5">
        <w:rPr>
          <w:sz w:val="24"/>
          <w:szCs w:val="24"/>
        </w:rPr>
        <w:t>Brigance</w:t>
      </w:r>
      <w:r w:rsidR="00A26571">
        <w:rPr>
          <w:sz w:val="24"/>
          <w:szCs w:val="24"/>
        </w:rPr>
        <w:t xml:space="preserve"> for </w:t>
      </w:r>
      <w:r>
        <w:rPr>
          <w:sz w:val="24"/>
          <w:szCs w:val="24"/>
        </w:rPr>
        <w:t xml:space="preserve">current year </w:t>
      </w:r>
      <w:r w:rsidRPr="000A4E11">
        <w:rPr>
          <w:b/>
          <w:sz w:val="24"/>
          <w:szCs w:val="24"/>
        </w:rPr>
        <w:t>ONLY</w:t>
      </w:r>
      <w:r>
        <w:rPr>
          <w:sz w:val="24"/>
          <w:szCs w:val="24"/>
        </w:rPr>
        <w:t>)</w:t>
      </w:r>
    </w:p>
    <w:p w14:paraId="78415344" w14:textId="77777777" w:rsidR="000A4E11" w:rsidRDefault="000A4E11" w:rsidP="000A4E11">
      <w:pPr>
        <w:pStyle w:val="ListParagraph"/>
        <w:numPr>
          <w:ilvl w:val="0"/>
          <w:numId w:val="8"/>
        </w:numPr>
        <w:rPr>
          <w:sz w:val="24"/>
          <w:szCs w:val="24"/>
        </w:rPr>
      </w:pPr>
      <w:r>
        <w:rPr>
          <w:sz w:val="24"/>
          <w:szCs w:val="24"/>
        </w:rPr>
        <w:t>ESL testing results (initial WIDA results, current WIDA results, current level, frequency of service</w:t>
      </w:r>
      <w:r w:rsidR="00A26571">
        <w:rPr>
          <w:sz w:val="24"/>
          <w:szCs w:val="24"/>
        </w:rPr>
        <w:t xml:space="preserve">, </w:t>
      </w:r>
      <w:r w:rsidR="003834B5">
        <w:rPr>
          <w:sz w:val="24"/>
          <w:szCs w:val="24"/>
        </w:rPr>
        <w:t xml:space="preserve">ESL </w:t>
      </w:r>
      <w:r w:rsidR="00A26571">
        <w:rPr>
          <w:sz w:val="24"/>
          <w:szCs w:val="24"/>
        </w:rPr>
        <w:t>progress monitoring data</w:t>
      </w:r>
      <w:r>
        <w:rPr>
          <w:sz w:val="24"/>
          <w:szCs w:val="24"/>
        </w:rPr>
        <w:t>)</w:t>
      </w:r>
    </w:p>
    <w:p w14:paraId="7D244A6A" w14:textId="77777777" w:rsidR="003834B5" w:rsidRDefault="003834B5" w:rsidP="003834B5">
      <w:pPr>
        <w:pStyle w:val="ListParagraph"/>
        <w:numPr>
          <w:ilvl w:val="0"/>
          <w:numId w:val="8"/>
        </w:numPr>
        <w:rPr>
          <w:sz w:val="24"/>
          <w:szCs w:val="24"/>
        </w:rPr>
      </w:pPr>
      <w:r>
        <w:rPr>
          <w:sz w:val="24"/>
          <w:szCs w:val="24"/>
        </w:rPr>
        <w:t>Vocational Technical Education Assessment results</w:t>
      </w:r>
    </w:p>
    <w:p w14:paraId="7447C84E" w14:textId="77777777" w:rsidR="003834B5" w:rsidRDefault="003834B5" w:rsidP="003834B5">
      <w:pPr>
        <w:pStyle w:val="ListParagraph"/>
        <w:numPr>
          <w:ilvl w:val="1"/>
          <w:numId w:val="8"/>
        </w:numPr>
        <w:rPr>
          <w:sz w:val="24"/>
          <w:szCs w:val="24"/>
        </w:rPr>
      </w:pPr>
      <w:r>
        <w:rPr>
          <w:sz w:val="24"/>
          <w:szCs w:val="24"/>
        </w:rPr>
        <w:t>Vocational data</w:t>
      </w:r>
      <w:r w:rsidR="00AE5394">
        <w:rPr>
          <w:sz w:val="24"/>
          <w:szCs w:val="24"/>
        </w:rPr>
        <w:t xml:space="preserve"> </w:t>
      </w:r>
      <w:r w:rsidR="00253D38">
        <w:rPr>
          <w:sz w:val="24"/>
          <w:szCs w:val="24"/>
        </w:rPr>
        <w:t>(NOCTI testing for all students</w:t>
      </w:r>
      <w:r w:rsidR="00500BD0">
        <w:rPr>
          <w:sz w:val="24"/>
          <w:szCs w:val="24"/>
        </w:rPr>
        <w:t xml:space="preserve"> enrolled in </w:t>
      </w:r>
      <w:r w:rsidR="00F5007C">
        <w:rPr>
          <w:sz w:val="24"/>
          <w:szCs w:val="24"/>
        </w:rPr>
        <w:t xml:space="preserve">a vocational </w:t>
      </w:r>
      <w:r w:rsidR="00500BD0">
        <w:rPr>
          <w:sz w:val="24"/>
          <w:szCs w:val="24"/>
        </w:rPr>
        <w:t>program</w:t>
      </w:r>
      <w:r w:rsidR="00F5007C">
        <w:rPr>
          <w:sz w:val="24"/>
          <w:szCs w:val="24"/>
        </w:rPr>
        <w:t xml:space="preserve"> at HACC</w:t>
      </w:r>
      <w:r w:rsidR="00500BD0">
        <w:rPr>
          <w:sz w:val="24"/>
          <w:szCs w:val="24"/>
        </w:rPr>
        <w:t>)</w:t>
      </w:r>
    </w:p>
    <w:p w14:paraId="00DC45A9" w14:textId="77777777" w:rsidR="003834B5" w:rsidRDefault="003834B5" w:rsidP="003834B5">
      <w:pPr>
        <w:pStyle w:val="ListParagraph"/>
        <w:numPr>
          <w:ilvl w:val="0"/>
          <w:numId w:val="8"/>
        </w:numPr>
        <w:rPr>
          <w:sz w:val="24"/>
          <w:szCs w:val="24"/>
        </w:rPr>
      </w:pPr>
      <w:r>
        <w:rPr>
          <w:sz w:val="24"/>
          <w:szCs w:val="24"/>
        </w:rPr>
        <w:t>Secondary Transition</w:t>
      </w:r>
    </w:p>
    <w:p w14:paraId="1D691879" w14:textId="77777777" w:rsidR="003834B5" w:rsidRPr="003C20D6" w:rsidRDefault="003834B5" w:rsidP="003834B5">
      <w:pPr>
        <w:pStyle w:val="ListParagraph"/>
        <w:numPr>
          <w:ilvl w:val="1"/>
          <w:numId w:val="8"/>
        </w:numPr>
        <w:rPr>
          <w:sz w:val="24"/>
          <w:szCs w:val="24"/>
        </w:rPr>
      </w:pPr>
      <w:r>
        <w:rPr>
          <w:sz w:val="24"/>
          <w:szCs w:val="24"/>
        </w:rPr>
        <w:t>Transition data (interest inventories, interviews, etc).  Required for any student who is turning 13 during the course of the IEP duration OR any student as appropriate</w:t>
      </w:r>
      <w:r w:rsidR="00F5007C">
        <w:rPr>
          <w:sz w:val="24"/>
          <w:szCs w:val="24"/>
        </w:rPr>
        <w:t xml:space="preserve"> (If new/updated testing is required; it must be listed on the Permission to Reevaluate-Consent Form)</w:t>
      </w:r>
    </w:p>
    <w:p w14:paraId="63DC96A6" w14:textId="77777777" w:rsidR="003834B5" w:rsidRDefault="003834B5" w:rsidP="000A4E11">
      <w:pPr>
        <w:pStyle w:val="ListParagraph"/>
        <w:numPr>
          <w:ilvl w:val="0"/>
          <w:numId w:val="8"/>
        </w:numPr>
        <w:rPr>
          <w:sz w:val="24"/>
          <w:szCs w:val="24"/>
        </w:rPr>
      </w:pPr>
      <w:r>
        <w:rPr>
          <w:sz w:val="24"/>
          <w:szCs w:val="24"/>
        </w:rPr>
        <w:t xml:space="preserve">Functional Behavior Assessment data </w:t>
      </w:r>
    </w:p>
    <w:p w14:paraId="208C4898" w14:textId="77777777" w:rsidR="003834B5" w:rsidRDefault="003834B5" w:rsidP="003834B5">
      <w:pPr>
        <w:pStyle w:val="ListParagraph"/>
        <w:numPr>
          <w:ilvl w:val="1"/>
          <w:numId w:val="8"/>
        </w:numPr>
        <w:rPr>
          <w:sz w:val="24"/>
          <w:szCs w:val="24"/>
        </w:rPr>
      </w:pPr>
      <w:r>
        <w:rPr>
          <w:sz w:val="24"/>
          <w:szCs w:val="24"/>
        </w:rPr>
        <w:t>Behavioral rating scales per school psychologist (if updated</w:t>
      </w:r>
      <w:r w:rsidR="00AE5394">
        <w:rPr>
          <w:sz w:val="24"/>
          <w:szCs w:val="24"/>
        </w:rPr>
        <w:t xml:space="preserve"> and was indicated on the Permission to Reevaluate-Consent Form</w:t>
      </w:r>
      <w:r>
        <w:rPr>
          <w:sz w:val="24"/>
          <w:szCs w:val="24"/>
        </w:rPr>
        <w:t>)</w:t>
      </w:r>
    </w:p>
    <w:p w14:paraId="40C9A8C4" w14:textId="77777777" w:rsidR="003834B5" w:rsidRDefault="003834B5" w:rsidP="003834B5">
      <w:pPr>
        <w:pStyle w:val="ListParagraph"/>
        <w:numPr>
          <w:ilvl w:val="1"/>
          <w:numId w:val="8"/>
        </w:numPr>
        <w:rPr>
          <w:sz w:val="24"/>
          <w:szCs w:val="24"/>
        </w:rPr>
      </w:pPr>
      <w:r>
        <w:rPr>
          <w:sz w:val="24"/>
          <w:szCs w:val="24"/>
        </w:rPr>
        <w:t>Summary of behavioral progress over past 1-3 years/previous evaluation</w:t>
      </w:r>
    </w:p>
    <w:p w14:paraId="135C2DDD" w14:textId="77777777" w:rsidR="003834B5" w:rsidRDefault="003834B5" w:rsidP="003834B5">
      <w:pPr>
        <w:pStyle w:val="ListParagraph"/>
        <w:numPr>
          <w:ilvl w:val="1"/>
          <w:numId w:val="8"/>
        </w:numPr>
        <w:rPr>
          <w:sz w:val="24"/>
          <w:szCs w:val="24"/>
        </w:rPr>
      </w:pPr>
      <w:r w:rsidRPr="003834B5">
        <w:rPr>
          <w:sz w:val="24"/>
          <w:szCs w:val="24"/>
        </w:rPr>
        <w:t>Behavioral charting information</w:t>
      </w:r>
    </w:p>
    <w:p w14:paraId="525835C6" w14:textId="77777777" w:rsidR="00253D38" w:rsidRPr="003834B5" w:rsidRDefault="00253D38" w:rsidP="00253D38">
      <w:pPr>
        <w:pStyle w:val="ListParagraph"/>
        <w:ind w:left="1800"/>
        <w:rPr>
          <w:sz w:val="24"/>
          <w:szCs w:val="24"/>
        </w:rPr>
      </w:pPr>
    </w:p>
    <w:p w14:paraId="1D13D981" w14:textId="77777777" w:rsidR="000A4E11" w:rsidRDefault="000A4E11" w:rsidP="000A4E11">
      <w:pPr>
        <w:pStyle w:val="ListParagraph"/>
        <w:numPr>
          <w:ilvl w:val="0"/>
          <w:numId w:val="4"/>
        </w:numPr>
        <w:rPr>
          <w:i/>
          <w:sz w:val="24"/>
          <w:szCs w:val="24"/>
        </w:rPr>
      </w:pPr>
      <w:r>
        <w:rPr>
          <w:i/>
          <w:sz w:val="24"/>
          <w:szCs w:val="24"/>
        </w:rPr>
        <w:t>Observations by teacher(s) and related service provider(s), when appropriate:</w:t>
      </w:r>
    </w:p>
    <w:p w14:paraId="1D8BE4E9" w14:textId="77777777" w:rsidR="000A4E11" w:rsidRDefault="00BC71AC" w:rsidP="000A4E11">
      <w:pPr>
        <w:pStyle w:val="ListParagraph"/>
        <w:numPr>
          <w:ilvl w:val="0"/>
          <w:numId w:val="9"/>
        </w:numPr>
        <w:rPr>
          <w:sz w:val="24"/>
          <w:szCs w:val="24"/>
        </w:rPr>
      </w:pPr>
      <w:r>
        <w:rPr>
          <w:sz w:val="24"/>
          <w:szCs w:val="24"/>
        </w:rPr>
        <w:t xml:space="preserve">Observations by guidance/teachers </w:t>
      </w:r>
    </w:p>
    <w:p w14:paraId="1AD97738" w14:textId="77777777" w:rsidR="00BC71AC" w:rsidRDefault="00BC71AC" w:rsidP="000A4E11">
      <w:pPr>
        <w:pStyle w:val="ListParagraph"/>
        <w:numPr>
          <w:ilvl w:val="0"/>
          <w:numId w:val="9"/>
        </w:numPr>
        <w:rPr>
          <w:sz w:val="24"/>
          <w:szCs w:val="24"/>
        </w:rPr>
      </w:pPr>
      <w:r>
        <w:rPr>
          <w:sz w:val="24"/>
          <w:szCs w:val="24"/>
        </w:rPr>
        <w:t>Disciplinary infractions (administrative reprimands/suspensions/expulsions)</w:t>
      </w:r>
    </w:p>
    <w:p w14:paraId="23BF5824" w14:textId="77777777" w:rsidR="0003335E" w:rsidRDefault="0003335E" w:rsidP="000A4E11">
      <w:pPr>
        <w:pStyle w:val="ListParagraph"/>
        <w:numPr>
          <w:ilvl w:val="0"/>
          <w:numId w:val="9"/>
        </w:numPr>
        <w:rPr>
          <w:sz w:val="24"/>
          <w:szCs w:val="24"/>
        </w:rPr>
      </w:pPr>
      <w:r>
        <w:rPr>
          <w:sz w:val="24"/>
          <w:szCs w:val="24"/>
        </w:rPr>
        <w:t>Behavioral rating scales and/or behavioral charting information</w:t>
      </w:r>
    </w:p>
    <w:p w14:paraId="7EA52AC6" w14:textId="77777777" w:rsidR="00BC71AC" w:rsidRPr="00253D38" w:rsidRDefault="00BC71AC" w:rsidP="000A4E11">
      <w:pPr>
        <w:pStyle w:val="ListParagraph"/>
        <w:numPr>
          <w:ilvl w:val="0"/>
          <w:numId w:val="9"/>
        </w:numPr>
        <w:rPr>
          <w:sz w:val="24"/>
          <w:szCs w:val="24"/>
        </w:rPr>
      </w:pPr>
      <w:r>
        <w:rPr>
          <w:sz w:val="24"/>
          <w:szCs w:val="24"/>
        </w:rPr>
        <w:t xml:space="preserve">Related service provider data (speech, OT, PT, vision, hearing; current information </w:t>
      </w:r>
      <w:r>
        <w:rPr>
          <w:b/>
          <w:sz w:val="24"/>
          <w:szCs w:val="24"/>
        </w:rPr>
        <w:t>ONLY</w:t>
      </w:r>
      <w:r w:rsidR="003834B5">
        <w:rPr>
          <w:b/>
          <w:sz w:val="24"/>
          <w:szCs w:val="24"/>
        </w:rPr>
        <w:t xml:space="preserve">.  </w:t>
      </w:r>
      <w:r w:rsidR="003834B5" w:rsidRPr="003834B5">
        <w:rPr>
          <w:i/>
          <w:sz w:val="24"/>
          <w:szCs w:val="24"/>
          <w:u w:val="single"/>
        </w:rPr>
        <w:t xml:space="preserve">Related service providers should summarize rate of progress since previous </w:t>
      </w:r>
      <w:r w:rsidR="003834B5" w:rsidRPr="003834B5">
        <w:rPr>
          <w:i/>
          <w:sz w:val="24"/>
          <w:szCs w:val="24"/>
          <w:u w:val="single"/>
        </w:rPr>
        <w:lastRenderedPageBreak/>
        <w:t>evaluation as part of their input. DO NOT reiterate previous testing results in this section!</w:t>
      </w:r>
      <w:r w:rsidRPr="003834B5">
        <w:rPr>
          <w:i/>
          <w:sz w:val="24"/>
          <w:szCs w:val="24"/>
          <w:u w:val="single"/>
        </w:rPr>
        <w:t>)</w:t>
      </w:r>
    </w:p>
    <w:p w14:paraId="2166FBFF" w14:textId="77777777" w:rsidR="00253D38" w:rsidRDefault="00253D38" w:rsidP="00253D38">
      <w:pPr>
        <w:pStyle w:val="ListParagraph"/>
        <w:ind w:left="1080"/>
        <w:rPr>
          <w:sz w:val="24"/>
          <w:szCs w:val="24"/>
        </w:rPr>
      </w:pPr>
    </w:p>
    <w:p w14:paraId="06DE281A" w14:textId="77777777" w:rsidR="00BC71AC" w:rsidRDefault="00BC71AC" w:rsidP="00BC71AC">
      <w:pPr>
        <w:pStyle w:val="ListParagraph"/>
        <w:numPr>
          <w:ilvl w:val="0"/>
          <w:numId w:val="4"/>
        </w:numPr>
        <w:rPr>
          <w:i/>
          <w:sz w:val="24"/>
          <w:szCs w:val="24"/>
        </w:rPr>
      </w:pPr>
      <w:r>
        <w:rPr>
          <w:i/>
          <w:sz w:val="24"/>
          <w:szCs w:val="24"/>
        </w:rPr>
        <w:t>Teacher recommendations:</w:t>
      </w:r>
    </w:p>
    <w:p w14:paraId="13B52558" w14:textId="77777777" w:rsidR="00BC71AC" w:rsidRDefault="00BC71AC" w:rsidP="00BC71AC">
      <w:pPr>
        <w:pStyle w:val="ListParagraph"/>
        <w:numPr>
          <w:ilvl w:val="0"/>
          <w:numId w:val="10"/>
        </w:numPr>
        <w:rPr>
          <w:sz w:val="24"/>
          <w:szCs w:val="24"/>
        </w:rPr>
      </w:pPr>
      <w:r>
        <w:rPr>
          <w:sz w:val="24"/>
          <w:szCs w:val="24"/>
        </w:rPr>
        <w:t>Recommendation regarding area of need relating to instruction and assessment (oral language, listening comprehension, written expression, basic reading skill, reading fluency, reading comprehension, mathematics calculation, math problem solving, daily living skills, attention to task, increase/decrease specific behaviors, social skills, etc.)</w:t>
      </w:r>
    </w:p>
    <w:p w14:paraId="276667C7" w14:textId="77777777" w:rsidR="00BC71AC" w:rsidRDefault="00BC71AC" w:rsidP="00BC71AC">
      <w:pPr>
        <w:pStyle w:val="ListParagraph"/>
        <w:numPr>
          <w:ilvl w:val="0"/>
          <w:numId w:val="10"/>
        </w:numPr>
        <w:rPr>
          <w:sz w:val="24"/>
          <w:szCs w:val="24"/>
        </w:rPr>
      </w:pPr>
      <w:r>
        <w:rPr>
          <w:sz w:val="24"/>
          <w:szCs w:val="24"/>
        </w:rPr>
        <w:t xml:space="preserve">This is </w:t>
      </w:r>
      <w:r>
        <w:rPr>
          <w:b/>
          <w:sz w:val="24"/>
          <w:szCs w:val="24"/>
        </w:rPr>
        <w:t>NOT</w:t>
      </w:r>
      <w:r>
        <w:rPr>
          <w:sz w:val="24"/>
          <w:szCs w:val="24"/>
        </w:rPr>
        <w:t xml:space="preserve"> a recommendation for a certain type/amount of services (e.g. speech therapy 1x/week for 30 minutes)</w:t>
      </w:r>
    </w:p>
    <w:p w14:paraId="1EA809B9" w14:textId="77777777" w:rsidR="00253D38" w:rsidRDefault="00253D38" w:rsidP="00253D38">
      <w:pPr>
        <w:pStyle w:val="ListParagraph"/>
        <w:ind w:left="1080"/>
        <w:rPr>
          <w:sz w:val="24"/>
          <w:szCs w:val="24"/>
        </w:rPr>
      </w:pPr>
    </w:p>
    <w:p w14:paraId="2F89BC2D" w14:textId="77777777" w:rsidR="00BC71AC" w:rsidRDefault="00BC71AC" w:rsidP="00BC71AC">
      <w:pPr>
        <w:pStyle w:val="ListParagraph"/>
        <w:numPr>
          <w:ilvl w:val="0"/>
          <w:numId w:val="4"/>
        </w:numPr>
        <w:rPr>
          <w:i/>
          <w:sz w:val="24"/>
          <w:szCs w:val="24"/>
        </w:rPr>
      </w:pPr>
      <w:r>
        <w:rPr>
          <w:i/>
          <w:sz w:val="24"/>
          <w:szCs w:val="24"/>
        </w:rPr>
        <w:t>Determining factors:</w:t>
      </w:r>
    </w:p>
    <w:p w14:paraId="5204C624" w14:textId="77777777" w:rsidR="00BC71AC" w:rsidRDefault="00BC71AC" w:rsidP="00BC71AC">
      <w:pPr>
        <w:pStyle w:val="ListParagraph"/>
        <w:numPr>
          <w:ilvl w:val="1"/>
          <w:numId w:val="4"/>
        </w:numPr>
        <w:rPr>
          <w:i/>
          <w:sz w:val="24"/>
          <w:szCs w:val="24"/>
        </w:rPr>
      </w:pPr>
      <w:r>
        <w:rPr>
          <w:i/>
          <w:sz w:val="24"/>
          <w:szCs w:val="24"/>
        </w:rPr>
        <w:t>Lack of appropriate instruction in reading:</w:t>
      </w:r>
    </w:p>
    <w:p w14:paraId="1C322AF9" w14:textId="77777777" w:rsidR="00FE3C1C" w:rsidRPr="00FE3C1C" w:rsidRDefault="00BC71AC" w:rsidP="00FE3C1C">
      <w:pPr>
        <w:pStyle w:val="ListParagraph"/>
        <w:numPr>
          <w:ilvl w:val="0"/>
          <w:numId w:val="11"/>
        </w:numPr>
        <w:rPr>
          <w:i/>
          <w:sz w:val="24"/>
          <w:szCs w:val="24"/>
        </w:rPr>
      </w:pPr>
      <w:r>
        <w:rPr>
          <w:sz w:val="24"/>
          <w:szCs w:val="24"/>
        </w:rPr>
        <w:t xml:space="preserve">Statement of reading curriculum, reading interventions provided through </w:t>
      </w:r>
      <w:r w:rsidR="003834B5">
        <w:rPr>
          <w:sz w:val="24"/>
          <w:szCs w:val="24"/>
        </w:rPr>
        <w:t xml:space="preserve">regular education, title, </w:t>
      </w:r>
      <w:r>
        <w:rPr>
          <w:sz w:val="24"/>
          <w:szCs w:val="24"/>
        </w:rPr>
        <w:t>special ed, and if poor attendance has had an impact in reading instruction</w:t>
      </w:r>
    </w:p>
    <w:p w14:paraId="4BA74868" w14:textId="77777777" w:rsidR="00FE3C1C" w:rsidRDefault="00FE3C1C" w:rsidP="00FE3C1C">
      <w:pPr>
        <w:pStyle w:val="ListParagraph"/>
        <w:numPr>
          <w:ilvl w:val="1"/>
          <w:numId w:val="4"/>
        </w:numPr>
        <w:rPr>
          <w:i/>
          <w:sz w:val="24"/>
          <w:szCs w:val="24"/>
        </w:rPr>
      </w:pPr>
      <w:r>
        <w:rPr>
          <w:i/>
          <w:sz w:val="24"/>
          <w:szCs w:val="24"/>
        </w:rPr>
        <w:t>Lack of appropriate instruction in math:</w:t>
      </w:r>
    </w:p>
    <w:p w14:paraId="6B918F3A" w14:textId="77777777" w:rsidR="00FE3C1C" w:rsidRPr="00FE3C1C" w:rsidRDefault="00FE3C1C" w:rsidP="00FE3C1C">
      <w:pPr>
        <w:pStyle w:val="ListParagraph"/>
        <w:numPr>
          <w:ilvl w:val="0"/>
          <w:numId w:val="11"/>
        </w:numPr>
        <w:rPr>
          <w:sz w:val="24"/>
          <w:szCs w:val="24"/>
        </w:rPr>
      </w:pPr>
      <w:r w:rsidRPr="00FE3C1C">
        <w:rPr>
          <w:sz w:val="24"/>
          <w:szCs w:val="24"/>
        </w:rPr>
        <w:t xml:space="preserve">State of math curriculum, math interventions provided through </w:t>
      </w:r>
      <w:r w:rsidR="003834B5">
        <w:rPr>
          <w:sz w:val="24"/>
          <w:szCs w:val="24"/>
        </w:rPr>
        <w:t xml:space="preserve">regular education, title, </w:t>
      </w:r>
      <w:r w:rsidRPr="00FE3C1C">
        <w:rPr>
          <w:sz w:val="24"/>
          <w:szCs w:val="24"/>
        </w:rPr>
        <w:t>special ed, and if poor attendance has had an impact in math instruction</w:t>
      </w:r>
    </w:p>
    <w:p w14:paraId="4A308EEB" w14:textId="77777777" w:rsidR="00FE3C1C" w:rsidRPr="00FE3C1C" w:rsidRDefault="00FE3C1C" w:rsidP="00FE3C1C">
      <w:pPr>
        <w:pStyle w:val="ListParagraph"/>
        <w:numPr>
          <w:ilvl w:val="1"/>
          <w:numId w:val="4"/>
        </w:numPr>
        <w:rPr>
          <w:i/>
          <w:sz w:val="24"/>
          <w:szCs w:val="24"/>
        </w:rPr>
      </w:pPr>
      <w:r>
        <w:rPr>
          <w:i/>
          <w:sz w:val="24"/>
          <w:szCs w:val="24"/>
        </w:rPr>
        <w:t>Limited English proficiency:</w:t>
      </w:r>
    </w:p>
    <w:p w14:paraId="43E7A81C" w14:textId="77777777" w:rsidR="00FE3C1C" w:rsidRPr="000E1DE3" w:rsidRDefault="00FE3C1C" w:rsidP="00FE3C1C">
      <w:pPr>
        <w:pStyle w:val="ListParagraph"/>
        <w:numPr>
          <w:ilvl w:val="0"/>
          <w:numId w:val="11"/>
        </w:numPr>
        <w:rPr>
          <w:i/>
          <w:sz w:val="24"/>
          <w:szCs w:val="24"/>
        </w:rPr>
      </w:pPr>
      <w:r>
        <w:rPr>
          <w:sz w:val="24"/>
          <w:szCs w:val="24"/>
        </w:rPr>
        <w:t>Statement that the student was considered for eligibility for ESL and was deemed eligible/ineligible.  If receiving ESL, document levels, duration, frequency of services</w:t>
      </w:r>
      <w:r w:rsidR="003834B5">
        <w:rPr>
          <w:sz w:val="24"/>
          <w:szCs w:val="24"/>
        </w:rPr>
        <w:t>, and summary of progress in ESL services</w:t>
      </w:r>
      <w:r>
        <w:rPr>
          <w:sz w:val="24"/>
          <w:szCs w:val="24"/>
        </w:rPr>
        <w:t>.</w:t>
      </w:r>
    </w:p>
    <w:p w14:paraId="292912BD" w14:textId="77777777" w:rsidR="00F5007C" w:rsidRDefault="00F5007C">
      <w:pPr>
        <w:rPr>
          <w:i/>
          <w:sz w:val="24"/>
          <w:szCs w:val="24"/>
        </w:rPr>
      </w:pPr>
      <w:r>
        <w:rPr>
          <w:i/>
          <w:sz w:val="24"/>
          <w:szCs w:val="24"/>
        </w:rPr>
        <w:br w:type="page"/>
      </w:r>
    </w:p>
    <w:p w14:paraId="27C0AAF6" w14:textId="77777777" w:rsidR="000E1DE3" w:rsidRPr="000E1DE3" w:rsidRDefault="000E1DE3" w:rsidP="000E1DE3">
      <w:pPr>
        <w:rPr>
          <w:i/>
          <w:sz w:val="24"/>
          <w:szCs w:val="24"/>
        </w:rPr>
      </w:pPr>
    </w:p>
    <w:p w14:paraId="256B7217" w14:textId="77777777" w:rsidR="00FE3C1C" w:rsidRDefault="00FE3C1C" w:rsidP="00FE3C1C">
      <w:pPr>
        <w:jc w:val="center"/>
        <w:rPr>
          <w:sz w:val="24"/>
          <w:szCs w:val="24"/>
        </w:rPr>
      </w:pPr>
      <w:r>
        <w:rPr>
          <w:b/>
          <w:sz w:val="24"/>
          <w:szCs w:val="24"/>
        </w:rPr>
        <w:t>DETERMINATION OF SPECIFIC LEARNING DISABILITY</w:t>
      </w:r>
    </w:p>
    <w:p w14:paraId="2604A437" w14:textId="77777777" w:rsidR="00FE3C1C" w:rsidRDefault="00FE3C1C" w:rsidP="00FE3C1C">
      <w:pPr>
        <w:rPr>
          <w:b/>
          <w:sz w:val="24"/>
          <w:szCs w:val="24"/>
        </w:rPr>
      </w:pPr>
      <w:r>
        <w:rPr>
          <w:b/>
          <w:sz w:val="24"/>
          <w:szCs w:val="24"/>
        </w:rPr>
        <w:t>(This section MUST be addressed for every student!  If the child has a primary or secondary disability of SLD, all sections must be completed in full.  If the child does not have a disability of SLD, only items 1 and 10 must be completed, and all other sections may be marked ‘NA’).</w:t>
      </w:r>
    </w:p>
    <w:p w14:paraId="1B1C8CE0" w14:textId="77777777" w:rsidR="00FE3C1C" w:rsidRDefault="00FE3C1C" w:rsidP="00FE3C1C">
      <w:pPr>
        <w:pStyle w:val="ListParagraph"/>
        <w:numPr>
          <w:ilvl w:val="0"/>
          <w:numId w:val="12"/>
        </w:numPr>
        <w:rPr>
          <w:i/>
          <w:sz w:val="24"/>
          <w:szCs w:val="24"/>
        </w:rPr>
      </w:pPr>
      <w:r>
        <w:rPr>
          <w:i/>
          <w:sz w:val="24"/>
          <w:szCs w:val="24"/>
        </w:rPr>
        <w:t xml:space="preserve">The student does not achieve adequately for the student’s age or does not meet State-approved grade-level standards in one or more of the following areas when provided with learning experiences and scientifically based instruction appropriate for the student’s age or State-approved grade level standards and level of English language proficiency: </w:t>
      </w:r>
      <w:r w:rsidRPr="00637AC2">
        <w:rPr>
          <w:i/>
          <w:sz w:val="24"/>
          <w:szCs w:val="24"/>
          <w:u w:val="single"/>
        </w:rPr>
        <w:t>oral expression, listening comprehension, written expression, basic reading skill, reading fluency skills, reading comprehension, mathematics calculation, and mathematics problem-solving</w:t>
      </w:r>
      <w:r>
        <w:rPr>
          <w:i/>
          <w:sz w:val="24"/>
          <w:szCs w:val="24"/>
        </w:rPr>
        <w:t>.</w:t>
      </w:r>
    </w:p>
    <w:p w14:paraId="31553E60" w14:textId="77777777" w:rsidR="00637AC2" w:rsidRPr="00637AC2" w:rsidRDefault="00637AC2" w:rsidP="00637AC2">
      <w:pPr>
        <w:pStyle w:val="ListParagraph"/>
        <w:numPr>
          <w:ilvl w:val="0"/>
          <w:numId w:val="11"/>
        </w:numPr>
        <w:rPr>
          <w:i/>
          <w:sz w:val="24"/>
          <w:szCs w:val="24"/>
        </w:rPr>
      </w:pPr>
      <w:r>
        <w:rPr>
          <w:sz w:val="24"/>
          <w:szCs w:val="24"/>
        </w:rPr>
        <w:t>Indicate which of the above areas the student is demonstrating significant need</w:t>
      </w:r>
    </w:p>
    <w:p w14:paraId="2E46A9EA" w14:textId="77777777" w:rsidR="00637AC2" w:rsidRPr="00637AC2" w:rsidRDefault="00637AC2" w:rsidP="00637AC2">
      <w:pPr>
        <w:pStyle w:val="ListParagraph"/>
        <w:numPr>
          <w:ilvl w:val="0"/>
          <w:numId w:val="11"/>
        </w:numPr>
        <w:rPr>
          <w:i/>
          <w:sz w:val="24"/>
          <w:szCs w:val="24"/>
        </w:rPr>
      </w:pPr>
      <w:r>
        <w:rPr>
          <w:sz w:val="24"/>
          <w:szCs w:val="24"/>
        </w:rPr>
        <w:t xml:space="preserve">If the student does not </w:t>
      </w:r>
      <w:r w:rsidR="000E1DE3">
        <w:rPr>
          <w:sz w:val="24"/>
          <w:szCs w:val="24"/>
        </w:rPr>
        <w:t xml:space="preserve">have </w:t>
      </w:r>
      <w:r>
        <w:rPr>
          <w:sz w:val="24"/>
          <w:szCs w:val="24"/>
        </w:rPr>
        <w:t>any academic need, indicate that they are achieving adequately for their age and/or State-approved grade-level standards</w:t>
      </w:r>
    </w:p>
    <w:p w14:paraId="67F142F5" w14:textId="77777777" w:rsidR="00637AC2" w:rsidRPr="00637AC2" w:rsidRDefault="00637AC2" w:rsidP="00637AC2">
      <w:pPr>
        <w:pStyle w:val="ListParagraph"/>
        <w:numPr>
          <w:ilvl w:val="0"/>
          <w:numId w:val="11"/>
        </w:numPr>
        <w:rPr>
          <w:i/>
          <w:sz w:val="24"/>
          <w:szCs w:val="24"/>
          <w:u w:val="single"/>
        </w:rPr>
      </w:pPr>
      <w:r w:rsidRPr="00637AC2">
        <w:rPr>
          <w:sz w:val="24"/>
          <w:szCs w:val="24"/>
          <w:u w:val="single"/>
        </w:rPr>
        <w:t xml:space="preserve">If the student is not SLD, </w:t>
      </w:r>
      <w:r w:rsidR="000357F5">
        <w:rPr>
          <w:sz w:val="24"/>
          <w:szCs w:val="24"/>
          <w:u w:val="single"/>
        </w:rPr>
        <w:t>you can</w:t>
      </w:r>
      <w:r w:rsidRPr="00637AC2">
        <w:rPr>
          <w:sz w:val="24"/>
          <w:szCs w:val="24"/>
          <w:u w:val="single"/>
        </w:rPr>
        <w:t xml:space="preserve"> include a statement of what their disability category is and that they do not meet the criteria for SLD.</w:t>
      </w:r>
    </w:p>
    <w:p w14:paraId="2DA29FC0" w14:textId="77777777" w:rsidR="00637AC2" w:rsidRDefault="00637AC2" w:rsidP="00637AC2">
      <w:pPr>
        <w:pStyle w:val="ListParagraph"/>
        <w:numPr>
          <w:ilvl w:val="0"/>
          <w:numId w:val="12"/>
        </w:numPr>
        <w:rPr>
          <w:i/>
          <w:sz w:val="24"/>
          <w:szCs w:val="24"/>
        </w:rPr>
      </w:pPr>
      <w:r>
        <w:rPr>
          <w:i/>
          <w:sz w:val="24"/>
          <w:szCs w:val="24"/>
        </w:rPr>
        <w:t>Response to Scientific Research-Based Intervention (RtI).</w:t>
      </w:r>
    </w:p>
    <w:p w14:paraId="52D74E0F" w14:textId="77777777" w:rsidR="00637AC2" w:rsidRPr="00637AC2" w:rsidRDefault="00637AC2" w:rsidP="00637AC2">
      <w:pPr>
        <w:pStyle w:val="ListParagraph"/>
        <w:numPr>
          <w:ilvl w:val="0"/>
          <w:numId w:val="13"/>
        </w:numPr>
        <w:rPr>
          <w:i/>
          <w:sz w:val="24"/>
          <w:szCs w:val="24"/>
        </w:rPr>
      </w:pPr>
      <w:r>
        <w:rPr>
          <w:sz w:val="24"/>
          <w:szCs w:val="24"/>
        </w:rPr>
        <w:t xml:space="preserve">The district is </w:t>
      </w:r>
      <w:r>
        <w:rPr>
          <w:b/>
          <w:sz w:val="24"/>
          <w:szCs w:val="24"/>
        </w:rPr>
        <w:t>NOT</w:t>
      </w:r>
      <w:r>
        <w:rPr>
          <w:sz w:val="24"/>
          <w:szCs w:val="24"/>
        </w:rPr>
        <w:t xml:space="preserve"> RtI approved and this section must not be completed</w:t>
      </w:r>
    </w:p>
    <w:p w14:paraId="28DA6FF7" w14:textId="77777777" w:rsidR="00637AC2" w:rsidRDefault="00637AC2" w:rsidP="00637AC2">
      <w:pPr>
        <w:pStyle w:val="ListParagraph"/>
        <w:rPr>
          <w:sz w:val="24"/>
          <w:szCs w:val="24"/>
        </w:rPr>
      </w:pPr>
      <w:r>
        <w:rPr>
          <w:i/>
          <w:sz w:val="24"/>
          <w:szCs w:val="24"/>
        </w:rPr>
        <w:t>Severe Discrepancy between Intellectual Ability and Achievement.</w:t>
      </w:r>
    </w:p>
    <w:p w14:paraId="5F061A64" w14:textId="77777777" w:rsidR="00A73EA9" w:rsidRDefault="00637AC2" w:rsidP="00A73EA9">
      <w:pPr>
        <w:pStyle w:val="ListParagraph"/>
        <w:numPr>
          <w:ilvl w:val="0"/>
          <w:numId w:val="13"/>
        </w:numPr>
        <w:rPr>
          <w:sz w:val="24"/>
          <w:szCs w:val="24"/>
        </w:rPr>
      </w:pPr>
      <w:r>
        <w:rPr>
          <w:sz w:val="24"/>
          <w:szCs w:val="24"/>
        </w:rPr>
        <w:t>Discrepancy statement from psychologist’s testing in original evaluation in which the student was labeled SLD indicating areas of significant weakness</w:t>
      </w:r>
    </w:p>
    <w:p w14:paraId="082F48FF" w14:textId="77777777" w:rsidR="00A73EA9" w:rsidRDefault="00637AC2" w:rsidP="00A73EA9">
      <w:pPr>
        <w:pStyle w:val="ListParagraph"/>
        <w:ind w:left="1800"/>
        <w:jc w:val="center"/>
        <w:rPr>
          <w:sz w:val="24"/>
          <w:szCs w:val="24"/>
        </w:rPr>
      </w:pPr>
      <w:r>
        <w:rPr>
          <w:sz w:val="24"/>
          <w:szCs w:val="24"/>
        </w:rPr>
        <w:t>OR</w:t>
      </w:r>
    </w:p>
    <w:p w14:paraId="191009E0" w14:textId="77777777" w:rsidR="00637AC2" w:rsidRDefault="00A73EA9" w:rsidP="00A73EA9">
      <w:pPr>
        <w:pStyle w:val="ListParagraph"/>
        <w:ind w:left="1800"/>
        <w:rPr>
          <w:sz w:val="24"/>
          <w:szCs w:val="24"/>
        </w:rPr>
      </w:pPr>
      <w:r>
        <w:rPr>
          <w:sz w:val="24"/>
          <w:szCs w:val="24"/>
        </w:rPr>
        <w:t>A</w:t>
      </w:r>
      <w:r w:rsidR="00637AC2">
        <w:rPr>
          <w:sz w:val="24"/>
          <w:szCs w:val="24"/>
        </w:rPr>
        <w:t xml:space="preserve"> statement that “[the student] </w:t>
      </w:r>
      <w:r>
        <w:rPr>
          <w:sz w:val="24"/>
          <w:szCs w:val="24"/>
        </w:rPr>
        <w:t>continues to demonstrate the characteristics associated with a  specific learning disability in the _______ (area(s) from the original evaluation and/or any additional areas identified through testing data (Burns and Roe IRI compared to Systems 44/Read 180 level; GMADE level, etc)</w:t>
      </w:r>
    </w:p>
    <w:p w14:paraId="17578270" w14:textId="77777777" w:rsidR="006310E5" w:rsidRPr="006310E5" w:rsidRDefault="006310E5" w:rsidP="00637AC2">
      <w:pPr>
        <w:pStyle w:val="ListParagraph"/>
        <w:numPr>
          <w:ilvl w:val="0"/>
          <w:numId w:val="13"/>
        </w:numPr>
        <w:rPr>
          <w:sz w:val="24"/>
          <w:szCs w:val="24"/>
          <w:u w:val="single"/>
        </w:rPr>
      </w:pPr>
      <w:r w:rsidRPr="006310E5">
        <w:rPr>
          <w:sz w:val="24"/>
          <w:szCs w:val="24"/>
          <w:u w:val="single"/>
        </w:rPr>
        <w:t>If student is not SLD: “NA”</w:t>
      </w:r>
    </w:p>
    <w:p w14:paraId="1333AEAC" w14:textId="77777777" w:rsidR="00637AC2" w:rsidRDefault="00637AC2" w:rsidP="00637AC2">
      <w:pPr>
        <w:pStyle w:val="ListParagraph"/>
        <w:numPr>
          <w:ilvl w:val="0"/>
          <w:numId w:val="12"/>
        </w:numPr>
        <w:rPr>
          <w:i/>
          <w:sz w:val="24"/>
          <w:szCs w:val="24"/>
        </w:rPr>
      </w:pPr>
      <w:r>
        <w:rPr>
          <w:i/>
          <w:sz w:val="24"/>
          <w:szCs w:val="24"/>
        </w:rPr>
        <w:t>The instructional strategies used and the student-centered data collected:</w:t>
      </w:r>
    </w:p>
    <w:p w14:paraId="40C0C7DD" w14:textId="77777777" w:rsidR="00637AC2" w:rsidRPr="006310E5" w:rsidRDefault="006310E5" w:rsidP="00637AC2">
      <w:pPr>
        <w:pStyle w:val="ListParagraph"/>
        <w:numPr>
          <w:ilvl w:val="0"/>
          <w:numId w:val="13"/>
        </w:numPr>
        <w:rPr>
          <w:i/>
          <w:sz w:val="24"/>
          <w:szCs w:val="24"/>
        </w:rPr>
      </w:pPr>
      <w:r>
        <w:rPr>
          <w:sz w:val="24"/>
          <w:szCs w:val="24"/>
        </w:rPr>
        <w:t>Specially designed instruction as it pertains to the student’s academic needs</w:t>
      </w:r>
    </w:p>
    <w:p w14:paraId="3EC038C9" w14:textId="77777777" w:rsidR="006310E5" w:rsidRPr="006310E5" w:rsidRDefault="006310E5" w:rsidP="00637AC2">
      <w:pPr>
        <w:pStyle w:val="ListParagraph"/>
        <w:numPr>
          <w:ilvl w:val="0"/>
          <w:numId w:val="13"/>
        </w:numPr>
        <w:rPr>
          <w:i/>
          <w:sz w:val="24"/>
          <w:szCs w:val="24"/>
          <w:u w:val="single"/>
        </w:rPr>
      </w:pPr>
      <w:r w:rsidRPr="006310E5">
        <w:rPr>
          <w:sz w:val="24"/>
          <w:szCs w:val="24"/>
          <w:u w:val="single"/>
        </w:rPr>
        <w:t>If student is not SLD: “NA”</w:t>
      </w:r>
    </w:p>
    <w:p w14:paraId="6F4F4624" w14:textId="77777777" w:rsidR="006310E5" w:rsidRDefault="006310E5" w:rsidP="006310E5">
      <w:pPr>
        <w:pStyle w:val="ListParagraph"/>
        <w:numPr>
          <w:ilvl w:val="0"/>
          <w:numId w:val="12"/>
        </w:numPr>
        <w:rPr>
          <w:i/>
          <w:sz w:val="24"/>
          <w:szCs w:val="24"/>
        </w:rPr>
      </w:pPr>
      <w:r>
        <w:rPr>
          <w:i/>
          <w:sz w:val="24"/>
          <w:szCs w:val="24"/>
        </w:rPr>
        <w:t>The educationally relevant medical findings, if any:</w:t>
      </w:r>
    </w:p>
    <w:p w14:paraId="4F42CC16" w14:textId="77777777" w:rsidR="006310E5" w:rsidRPr="006310E5" w:rsidRDefault="006310E5" w:rsidP="006310E5">
      <w:pPr>
        <w:pStyle w:val="ListParagraph"/>
        <w:numPr>
          <w:ilvl w:val="0"/>
          <w:numId w:val="13"/>
        </w:numPr>
        <w:rPr>
          <w:i/>
          <w:sz w:val="24"/>
          <w:szCs w:val="24"/>
        </w:rPr>
      </w:pPr>
      <w:r>
        <w:rPr>
          <w:sz w:val="24"/>
          <w:szCs w:val="24"/>
        </w:rPr>
        <w:t>Nurse’s report data if there is relevant data</w:t>
      </w:r>
    </w:p>
    <w:p w14:paraId="509C4F51" w14:textId="77777777" w:rsidR="006310E5" w:rsidRPr="006310E5" w:rsidRDefault="006310E5" w:rsidP="006310E5">
      <w:pPr>
        <w:pStyle w:val="ListParagraph"/>
        <w:numPr>
          <w:ilvl w:val="0"/>
          <w:numId w:val="13"/>
        </w:numPr>
        <w:rPr>
          <w:i/>
          <w:sz w:val="24"/>
          <w:szCs w:val="24"/>
        </w:rPr>
      </w:pPr>
      <w:r>
        <w:rPr>
          <w:sz w:val="24"/>
          <w:szCs w:val="24"/>
        </w:rPr>
        <w:t>“There are no reported educationally relevant medical findings” if none indicated</w:t>
      </w:r>
    </w:p>
    <w:p w14:paraId="179BC2C6" w14:textId="77777777" w:rsidR="006310E5" w:rsidRPr="006310E5" w:rsidRDefault="006310E5" w:rsidP="006310E5">
      <w:pPr>
        <w:pStyle w:val="ListParagraph"/>
        <w:numPr>
          <w:ilvl w:val="0"/>
          <w:numId w:val="13"/>
        </w:numPr>
        <w:rPr>
          <w:i/>
          <w:sz w:val="24"/>
          <w:szCs w:val="24"/>
          <w:u w:val="single"/>
        </w:rPr>
      </w:pPr>
      <w:r w:rsidRPr="006310E5">
        <w:rPr>
          <w:sz w:val="24"/>
          <w:szCs w:val="24"/>
          <w:u w:val="single"/>
        </w:rPr>
        <w:t>If student is not SLD: “NA”</w:t>
      </w:r>
    </w:p>
    <w:p w14:paraId="4D8BF26E" w14:textId="77777777" w:rsidR="006310E5" w:rsidRPr="006310E5" w:rsidRDefault="006310E5" w:rsidP="006310E5">
      <w:pPr>
        <w:pStyle w:val="ListParagraph"/>
        <w:numPr>
          <w:ilvl w:val="0"/>
          <w:numId w:val="12"/>
        </w:numPr>
        <w:rPr>
          <w:i/>
          <w:sz w:val="24"/>
          <w:szCs w:val="24"/>
        </w:rPr>
      </w:pPr>
      <w:r>
        <w:rPr>
          <w:i/>
          <w:sz w:val="24"/>
          <w:szCs w:val="24"/>
        </w:rPr>
        <w:t>The effects of the student’s environment, culture, or economic background:</w:t>
      </w:r>
    </w:p>
    <w:p w14:paraId="0CE05143" w14:textId="77777777" w:rsidR="006310E5" w:rsidRPr="006310E5" w:rsidRDefault="006310E5" w:rsidP="006310E5">
      <w:pPr>
        <w:pStyle w:val="ListParagraph"/>
        <w:numPr>
          <w:ilvl w:val="0"/>
          <w:numId w:val="14"/>
        </w:numPr>
        <w:rPr>
          <w:i/>
          <w:sz w:val="24"/>
          <w:szCs w:val="24"/>
        </w:rPr>
      </w:pPr>
      <w:r>
        <w:rPr>
          <w:sz w:val="24"/>
          <w:szCs w:val="24"/>
        </w:rPr>
        <w:t>Indications of any C&amp;Y involvement, homelessness, transience, or any significant cultural issues</w:t>
      </w:r>
    </w:p>
    <w:p w14:paraId="149A2F04" w14:textId="77777777" w:rsidR="006310E5" w:rsidRPr="006310E5" w:rsidRDefault="006310E5" w:rsidP="006310E5">
      <w:pPr>
        <w:pStyle w:val="ListParagraph"/>
        <w:numPr>
          <w:ilvl w:val="0"/>
          <w:numId w:val="14"/>
        </w:numPr>
        <w:rPr>
          <w:i/>
          <w:sz w:val="24"/>
          <w:szCs w:val="24"/>
        </w:rPr>
      </w:pPr>
      <w:r>
        <w:rPr>
          <w:sz w:val="24"/>
          <w:szCs w:val="24"/>
        </w:rPr>
        <w:t>“There are no environmental, cultural, or economic effects noted” if none indicated</w:t>
      </w:r>
    </w:p>
    <w:p w14:paraId="7A0A5E5A" w14:textId="77777777" w:rsidR="006310E5" w:rsidRPr="006310E5" w:rsidRDefault="006310E5" w:rsidP="006310E5">
      <w:pPr>
        <w:pStyle w:val="ListParagraph"/>
        <w:numPr>
          <w:ilvl w:val="0"/>
          <w:numId w:val="14"/>
        </w:numPr>
        <w:rPr>
          <w:i/>
          <w:sz w:val="24"/>
          <w:szCs w:val="24"/>
          <w:u w:val="single"/>
        </w:rPr>
      </w:pPr>
      <w:r w:rsidRPr="006310E5">
        <w:rPr>
          <w:sz w:val="24"/>
          <w:szCs w:val="24"/>
          <w:u w:val="single"/>
        </w:rPr>
        <w:t>If student is not SLD: “NA”</w:t>
      </w:r>
    </w:p>
    <w:p w14:paraId="7AD2A1D8" w14:textId="77777777" w:rsidR="006310E5" w:rsidRPr="006310E5" w:rsidRDefault="006310E5" w:rsidP="006310E5">
      <w:pPr>
        <w:pStyle w:val="ListParagraph"/>
        <w:numPr>
          <w:ilvl w:val="0"/>
          <w:numId w:val="12"/>
        </w:numPr>
        <w:rPr>
          <w:i/>
          <w:sz w:val="24"/>
          <w:szCs w:val="24"/>
        </w:rPr>
      </w:pPr>
      <w:r>
        <w:rPr>
          <w:i/>
          <w:sz w:val="24"/>
          <w:szCs w:val="24"/>
        </w:rPr>
        <w:t>Data demonstrating that prior to referral or as part of the referral process for an evaluation for specific learning disability, the student’s regular education instruction was delivered by qualified personnel, including the English as a Second Language (ESL) program, if applicable:</w:t>
      </w:r>
    </w:p>
    <w:p w14:paraId="7D97E51C" w14:textId="77777777" w:rsidR="006310E5" w:rsidRPr="006310E5" w:rsidRDefault="006310E5" w:rsidP="006310E5">
      <w:pPr>
        <w:pStyle w:val="ListParagraph"/>
        <w:numPr>
          <w:ilvl w:val="0"/>
          <w:numId w:val="15"/>
        </w:numPr>
        <w:rPr>
          <w:i/>
          <w:sz w:val="24"/>
          <w:szCs w:val="24"/>
        </w:rPr>
      </w:pPr>
      <w:r>
        <w:rPr>
          <w:sz w:val="24"/>
          <w:szCs w:val="24"/>
        </w:rPr>
        <w:t>“[the principal] verifies that all regular education instruction was delivered by highly qualified personnel”</w:t>
      </w:r>
    </w:p>
    <w:p w14:paraId="473D56F0" w14:textId="77777777" w:rsidR="006310E5" w:rsidRPr="006310E5" w:rsidRDefault="006310E5" w:rsidP="006310E5">
      <w:pPr>
        <w:pStyle w:val="ListParagraph"/>
        <w:numPr>
          <w:ilvl w:val="0"/>
          <w:numId w:val="15"/>
        </w:numPr>
        <w:rPr>
          <w:i/>
          <w:sz w:val="24"/>
          <w:szCs w:val="24"/>
        </w:rPr>
      </w:pPr>
      <w:r>
        <w:rPr>
          <w:sz w:val="24"/>
          <w:szCs w:val="24"/>
          <w:u w:val="single"/>
        </w:rPr>
        <w:t>If student is not SLD: “NA”</w:t>
      </w:r>
    </w:p>
    <w:p w14:paraId="173D0118" w14:textId="77777777" w:rsidR="006310E5" w:rsidRDefault="006310E5" w:rsidP="006310E5">
      <w:pPr>
        <w:pStyle w:val="ListParagraph"/>
        <w:numPr>
          <w:ilvl w:val="0"/>
          <w:numId w:val="12"/>
        </w:numPr>
        <w:rPr>
          <w:i/>
          <w:sz w:val="24"/>
          <w:szCs w:val="24"/>
        </w:rPr>
      </w:pPr>
      <w:r>
        <w:rPr>
          <w:i/>
          <w:sz w:val="24"/>
          <w:szCs w:val="24"/>
        </w:rPr>
        <w:t>Data based documentation of repeated assessments of achievement at reasonable intervals, reflecting progress during instruction, which was provided to the parents:</w:t>
      </w:r>
    </w:p>
    <w:p w14:paraId="1A5FA946" w14:textId="77777777" w:rsidR="006310E5" w:rsidRPr="008956D6" w:rsidRDefault="006310E5" w:rsidP="006310E5">
      <w:pPr>
        <w:pStyle w:val="ListParagraph"/>
        <w:numPr>
          <w:ilvl w:val="0"/>
          <w:numId w:val="16"/>
        </w:numPr>
        <w:rPr>
          <w:i/>
          <w:sz w:val="24"/>
          <w:szCs w:val="24"/>
        </w:rPr>
      </w:pPr>
      <w:r>
        <w:rPr>
          <w:sz w:val="24"/>
          <w:szCs w:val="24"/>
        </w:rPr>
        <w:t>Progress monitoring data (DIBELS progress monitoring, Aimsweb, etc.</w:t>
      </w:r>
      <w:r w:rsidR="008956D6">
        <w:rPr>
          <w:sz w:val="24"/>
          <w:szCs w:val="24"/>
        </w:rPr>
        <w:t>)</w:t>
      </w:r>
    </w:p>
    <w:p w14:paraId="62ED94B4" w14:textId="77777777" w:rsidR="008956D6" w:rsidRPr="008956D6" w:rsidRDefault="008956D6" w:rsidP="006310E5">
      <w:pPr>
        <w:pStyle w:val="ListParagraph"/>
        <w:numPr>
          <w:ilvl w:val="0"/>
          <w:numId w:val="16"/>
        </w:numPr>
        <w:rPr>
          <w:i/>
          <w:sz w:val="24"/>
          <w:szCs w:val="24"/>
        </w:rPr>
      </w:pPr>
      <w:r>
        <w:rPr>
          <w:sz w:val="24"/>
          <w:szCs w:val="24"/>
          <w:u w:val="single"/>
        </w:rPr>
        <w:t>If the student is not SLD: “NA”</w:t>
      </w:r>
    </w:p>
    <w:p w14:paraId="4F6EB906" w14:textId="77777777" w:rsidR="008956D6" w:rsidRPr="008956D6" w:rsidRDefault="008956D6" w:rsidP="008956D6">
      <w:pPr>
        <w:pStyle w:val="ListParagraph"/>
        <w:numPr>
          <w:ilvl w:val="0"/>
          <w:numId w:val="12"/>
        </w:numPr>
        <w:rPr>
          <w:i/>
          <w:sz w:val="24"/>
          <w:szCs w:val="24"/>
        </w:rPr>
      </w:pPr>
      <w:r>
        <w:rPr>
          <w:i/>
          <w:sz w:val="24"/>
          <w:szCs w:val="24"/>
        </w:rPr>
        <w:t>An observation in the student’s learning environment (including the regular classroom setting) to document the student’s academic performance and behavior in the areas of difficulty.  Not</w:t>
      </w:r>
      <w:r w:rsidR="00F5007C">
        <w:rPr>
          <w:i/>
          <w:sz w:val="24"/>
          <w:szCs w:val="24"/>
        </w:rPr>
        <w:t>e</w:t>
      </w:r>
      <w:r>
        <w:rPr>
          <w:i/>
          <w:sz w:val="24"/>
          <w:szCs w:val="24"/>
        </w:rPr>
        <w:t xml:space="preserve"> the relationship of that behavior to the student’s academic functioning:</w:t>
      </w:r>
    </w:p>
    <w:p w14:paraId="65BCE9C7" w14:textId="77777777" w:rsidR="008956D6" w:rsidRPr="008956D6" w:rsidRDefault="008956D6" w:rsidP="008956D6">
      <w:pPr>
        <w:pStyle w:val="ListParagraph"/>
        <w:numPr>
          <w:ilvl w:val="0"/>
          <w:numId w:val="17"/>
        </w:numPr>
        <w:rPr>
          <w:i/>
          <w:sz w:val="24"/>
          <w:szCs w:val="24"/>
        </w:rPr>
      </w:pPr>
      <w:r>
        <w:rPr>
          <w:sz w:val="24"/>
          <w:szCs w:val="24"/>
        </w:rPr>
        <w:t>Service provider’s observation of student’s functioning within the regular education curriculum and classroom, if applicable</w:t>
      </w:r>
    </w:p>
    <w:p w14:paraId="1B6165E4" w14:textId="77777777" w:rsidR="008956D6" w:rsidRPr="008956D6" w:rsidRDefault="008956D6" w:rsidP="008956D6">
      <w:pPr>
        <w:pStyle w:val="ListParagraph"/>
        <w:numPr>
          <w:ilvl w:val="0"/>
          <w:numId w:val="17"/>
        </w:numPr>
        <w:rPr>
          <w:i/>
          <w:sz w:val="24"/>
          <w:szCs w:val="24"/>
        </w:rPr>
      </w:pPr>
      <w:r>
        <w:rPr>
          <w:sz w:val="24"/>
          <w:szCs w:val="24"/>
        </w:rPr>
        <w:t>Regular education teacher’s observation of student’s general performance in academic areas as they pertain to the areas of need</w:t>
      </w:r>
    </w:p>
    <w:p w14:paraId="028E9334" w14:textId="77777777" w:rsidR="008956D6" w:rsidRPr="008956D6" w:rsidRDefault="008956D6" w:rsidP="008956D6">
      <w:pPr>
        <w:pStyle w:val="ListParagraph"/>
        <w:numPr>
          <w:ilvl w:val="0"/>
          <w:numId w:val="17"/>
        </w:numPr>
        <w:rPr>
          <w:i/>
          <w:sz w:val="24"/>
          <w:szCs w:val="24"/>
        </w:rPr>
      </w:pPr>
      <w:r>
        <w:rPr>
          <w:sz w:val="24"/>
          <w:szCs w:val="24"/>
          <w:u w:val="single"/>
        </w:rPr>
        <w:t>If the student is not SLD: “NA”</w:t>
      </w:r>
    </w:p>
    <w:p w14:paraId="32B1EE49" w14:textId="77777777" w:rsidR="008956D6" w:rsidRDefault="008956D6" w:rsidP="008956D6">
      <w:pPr>
        <w:pStyle w:val="ListParagraph"/>
        <w:numPr>
          <w:ilvl w:val="0"/>
          <w:numId w:val="12"/>
        </w:numPr>
        <w:rPr>
          <w:i/>
          <w:sz w:val="24"/>
          <w:szCs w:val="24"/>
        </w:rPr>
      </w:pPr>
      <w:r>
        <w:rPr>
          <w:i/>
          <w:sz w:val="24"/>
          <w:szCs w:val="24"/>
        </w:rPr>
        <w:t>Other data, if needed, as determined by the evaluation team:</w:t>
      </w:r>
    </w:p>
    <w:p w14:paraId="6F0F296E" w14:textId="77777777" w:rsidR="008956D6" w:rsidRPr="008956D6" w:rsidRDefault="008956D6" w:rsidP="008956D6">
      <w:pPr>
        <w:pStyle w:val="ListParagraph"/>
        <w:numPr>
          <w:ilvl w:val="0"/>
          <w:numId w:val="18"/>
        </w:numPr>
        <w:rPr>
          <w:i/>
          <w:sz w:val="24"/>
          <w:szCs w:val="24"/>
        </w:rPr>
      </w:pPr>
      <w:r>
        <w:rPr>
          <w:sz w:val="24"/>
          <w:szCs w:val="24"/>
        </w:rPr>
        <w:t>Any other pertinent information, such as agency input/involvement, high truancy, significant behaviors that may be impacting the student’s ability to access the regular ed curriculum, etc.</w:t>
      </w:r>
    </w:p>
    <w:p w14:paraId="33B559AC" w14:textId="77777777" w:rsidR="008956D6" w:rsidRPr="008956D6" w:rsidRDefault="008956D6" w:rsidP="008956D6">
      <w:pPr>
        <w:pStyle w:val="ListParagraph"/>
        <w:numPr>
          <w:ilvl w:val="0"/>
          <w:numId w:val="18"/>
        </w:numPr>
        <w:rPr>
          <w:i/>
          <w:sz w:val="24"/>
          <w:szCs w:val="24"/>
        </w:rPr>
      </w:pPr>
      <w:r>
        <w:rPr>
          <w:sz w:val="24"/>
          <w:szCs w:val="24"/>
        </w:rPr>
        <w:t>If none of these area noted, indicate this</w:t>
      </w:r>
    </w:p>
    <w:p w14:paraId="4F3DE6F0" w14:textId="77777777" w:rsidR="008956D6" w:rsidRPr="008956D6" w:rsidRDefault="008956D6" w:rsidP="008956D6">
      <w:pPr>
        <w:pStyle w:val="ListParagraph"/>
        <w:numPr>
          <w:ilvl w:val="0"/>
          <w:numId w:val="18"/>
        </w:numPr>
        <w:rPr>
          <w:i/>
          <w:sz w:val="24"/>
          <w:szCs w:val="24"/>
        </w:rPr>
      </w:pPr>
      <w:r>
        <w:rPr>
          <w:sz w:val="24"/>
          <w:szCs w:val="24"/>
          <w:u w:val="single"/>
        </w:rPr>
        <w:t>If the student is not SLD: “NA”</w:t>
      </w:r>
    </w:p>
    <w:p w14:paraId="14D15BA8" w14:textId="77777777" w:rsidR="008956D6" w:rsidRDefault="008956D6" w:rsidP="008956D6">
      <w:pPr>
        <w:pStyle w:val="ListParagraph"/>
        <w:numPr>
          <w:ilvl w:val="0"/>
          <w:numId w:val="12"/>
        </w:numPr>
        <w:rPr>
          <w:i/>
          <w:sz w:val="24"/>
          <w:szCs w:val="24"/>
        </w:rPr>
      </w:pPr>
      <w:r>
        <w:rPr>
          <w:i/>
          <w:sz w:val="24"/>
          <w:szCs w:val="24"/>
        </w:rPr>
        <w:t>Include a statement of each item below to support the conclusions of the evaluation team that the findings are not primarily a result of</w:t>
      </w:r>
    </w:p>
    <w:p w14:paraId="3EB60709" w14:textId="77777777" w:rsidR="008956D6" w:rsidRDefault="008956D6" w:rsidP="008956D6">
      <w:pPr>
        <w:pStyle w:val="ListParagraph"/>
        <w:numPr>
          <w:ilvl w:val="1"/>
          <w:numId w:val="12"/>
        </w:numPr>
        <w:rPr>
          <w:i/>
          <w:sz w:val="24"/>
          <w:szCs w:val="24"/>
        </w:rPr>
      </w:pPr>
      <w:r>
        <w:rPr>
          <w:i/>
          <w:sz w:val="24"/>
          <w:szCs w:val="24"/>
        </w:rPr>
        <w:t>Visual, hearing, motor disability:</w:t>
      </w:r>
    </w:p>
    <w:p w14:paraId="6838B74A" w14:textId="77777777" w:rsidR="008956D6" w:rsidRPr="008956D6" w:rsidRDefault="008956D6" w:rsidP="008956D6">
      <w:pPr>
        <w:pStyle w:val="ListParagraph"/>
        <w:numPr>
          <w:ilvl w:val="0"/>
          <w:numId w:val="19"/>
        </w:numPr>
        <w:rPr>
          <w:i/>
          <w:sz w:val="24"/>
          <w:szCs w:val="24"/>
        </w:rPr>
      </w:pPr>
      <w:r>
        <w:rPr>
          <w:sz w:val="24"/>
          <w:szCs w:val="24"/>
        </w:rPr>
        <w:t xml:space="preserve">Statement of any vision needs, hearing needs, motor needs, ADHD as per nurse’s report </w:t>
      </w:r>
      <w:r w:rsidRPr="00932B1B">
        <w:rPr>
          <w:b/>
          <w:sz w:val="24"/>
          <w:szCs w:val="24"/>
          <w:u w:val="single"/>
        </w:rPr>
        <w:t>OR</w:t>
      </w:r>
    </w:p>
    <w:p w14:paraId="62DC759C" w14:textId="77777777" w:rsidR="008956D6" w:rsidRPr="008956D6" w:rsidRDefault="008956D6" w:rsidP="008956D6">
      <w:pPr>
        <w:pStyle w:val="ListParagraph"/>
        <w:numPr>
          <w:ilvl w:val="0"/>
          <w:numId w:val="19"/>
        </w:numPr>
        <w:rPr>
          <w:i/>
          <w:sz w:val="24"/>
          <w:szCs w:val="24"/>
        </w:rPr>
      </w:pPr>
      <w:r>
        <w:rPr>
          <w:sz w:val="24"/>
          <w:szCs w:val="24"/>
        </w:rPr>
        <w:t xml:space="preserve"> “The student’s disability is primarily not a result of a visual, hearing, or motor disability”</w:t>
      </w:r>
    </w:p>
    <w:p w14:paraId="3E98D8CF" w14:textId="77777777" w:rsidR="008956D6" w:rsidRDefault="008956D6" w:rsidP="008956D6">
      <w:pPr>
        <w:pStyle w:val="ListParagraph"/>
        <w:numPr>
          <w:ilvl w:val="1"/>
          <w:numId w:val="12"/>
        </w:numPr>
        <w:rPr>
          <w:i/>
          <w:sz w:val="24"/>
          <w:szCs w:val="24"/>
        </w:rPr>
      </w:pPr>
      <w:r>
        <w:rPr>
          <w:i/>
          <w:sz w:val="24"/>
          <w:szCs w:val="24"/>
        </w:rPr>
        <w:t>Intellectual disability:</w:t>
      </w:r>
    </w:p>
    <w:p w14:paraId="08C24FB3" w14:textId="77777777" w:rsidR="008956D6" w:rsidRPr="00932B1B" w:rsidRDefault="00012FE8" w:rsidP="00BD3A35">
      <w:pPr>
        <w:pStyle w:val="ListParagraph"/>
        <w:numPr>
          <w:ilvl w:val="0"/>
          <w:numId w:val="20"/>
        </w:numPr>
        <w:rPr>
          <w:i/>
          <w:sz w:val="24"/>
          <w:szCs w:val="24"/>
        </w:rPr>
      </w:pPr>
      <w:r>
        <w:rPr>
          <w:sz w:val="24"/>
          <w:szCs w:val="24"/>
        </w:rPr>
        <w:t>S</w:t>
      </w:r>
      <w:r w:rsidR="00BD3A35">
        <w:rPr>
          <w:sz w:val="24"/>
          <w:szCs w:val="24"/>
        </w:rPr>
        <w:t>tatement</w:t>
      </w:r>
      <w:r>
        <w:rPr>
          <w:sz w:val="24"/>
          <w:szCs w:val="24"/>
        </w:rPr>
        <w:t xml:space="preserve"> of </w:t>
      </w:r>
      <w:r w:rsidR="00932B1B">
        <w:rPr>
          <w:sz w:val="24"/>
          <w:szCs w:val="24"/>
        </w:rPr>
        <w:t xml:space="preserve">extremely low intellectual functioning with comparable adaptive functioning </w:t>
      </w:r>
      <w:r w:rsidR="00932B1B" w:rsidRPr="00932B1B">
        <w:rPr>
          <w:b/>
          <w:sz w:val="24"/>
          <w:szCs w:val="24"/>
          <w:u w:val="single"/>
        </w:rPr>
        <w:t>OR</w:t>
      </w:r>
    </w:p>
    <w:p w14:paraId="217838FB" w14:textId="77777777" w:rsidR="00932B1B" w:rsidRPr="00932B1B" w:rsidRDefault="00932B1B" w:rsidP="00BD3A35">
      <w:pPr>
        <w:pStyle w:val="ListParagraph"/>
        <w:numPr>
          <w:ilvl w:val="0"/>
          <w:numId w:val="20"/>
        </w:numPr>
        <w:rPr>
          <w:i/>
          <w:sz w:val="24"/>
          <w:szCs w:val="24"/>
        </w:rPr>
      </w:pPr>
      <w:r>
        <w:rPr>
          <w:sz w:val="24"/>
          <w:szCs w:val="24"/>
        </w:rPr>
        <w:t>“The student’s disability is primarily not a result of an intellectual disability”</w:t>
      </w:r>
    </w:p>
    <w:p w14:paraId="1C2EBC71" w14:textId="77777777" w:rsidR="00932B1B" w:rsidRDefault="00932B1B" w:rsidP="00932B1B">
      <w:pPr>
        <w:pStyle w:val="ListParagraph"/>
        <w:numPr>
          <w:ilvl w:val="1"/>
          <w:numId w:val="12"/>
        </w:numPr>
        <w:rPr>
          <w:i/>
          <w:sz w:val="24"/>
          <w:szCs w:val="24"/>
        </w:rPr>
      </w:pPr>
      <w:r>
        <w:rPr>
          <w:i/>
          <w:sz w:val="24"/>
          <w:szCs w:val="24"/>
        </w:rPr>
        <w:t>Emotional disturbance:</w:t>
      </w:r>
    </w:p>
    <w:p w14:paraId="48000AED" w14:textId="77777777" w:rsidR="00932B1B" w:rsidRPr="00932B1B" w:rsidRDefault="00932B1B" w:rsidP="00932B1B">
      <w:pPr>
        <w:pStyle w:val="ListParagraph"/>
        <w:numPr>
          <w:ilvl w:val="0"/>
          <w:numId w:val="21"/>
        </w:numPr>
        <w:rPr>
          <w:i/>
          <w:sz w:val="24"/>
          <w:szCs w:val="24"/>
        </w:rPr>
      </w:pPr>
      <w:r>
        <w:rPr>
          <w:sz w:val="24"/>
          <w:szCs w:val="24"/>
        </w:rPr>
        <w:t xml:space="preserve">Statement of any significant behaviors that impede the student’s learning or the learning of others </w:t>
      </w:r>
      <w:r w:rsidRPr="00932B1B">
        <w:rPr>
          <w:b/>
          <w:sz w:val="24"/>
          <w:szCs w:val="24"/>
          <w:u w:val="single"/>
        </w:rPr>
        <w:t>OR</w:t>
      </w:r>
    </w:p>
    <w:p w14:paraId="44AFF1B3" w14:textId="77777777" w:rsidR="00932B1B" w:rsidRPr="00932B1B" w:rsidRDefault="00932B1B" w:rsidP="00932B1B">
      <w:pPr>
        <w:pStyle w:val="ListParagraph"/>
        <w:numPr>
          <w:ilvl w:val="0"/>
          <w:numId w:val="21"/>
        </w:numPr>
        <w:rPr>
          <w:i/>
          <w:sz w:val="24"/>
          <w:szCs w:val="24"/>
        </w:rPr>
      </w:pPr>
      <w:r>
        <w:rPr>
          <w:sz w:val="24"/>
          <w:szCs w:val="24"/>
        </w:rPr>
        <w:t>“The student’s disability is primarily not a result of an emotional disturbance”</w:t>
      </w:r>
    </w:p>
    <w:p w14:paraId="2CD8446F" w14:textId="77777777" w:rsidR="00932B1B" w:rsidRDefault="00932B1B" w:rsidP="00932B1B">
      <w:pPr>
        <w:pStyle w:val="ListParagraph"/>
        <w:numPr>
          <w:ilvl w:val="1"/>
          <w:numId w:val="12"/>
        </w:numPr>
        <w:rPr>
          <w:i/>
          <w:sz w:val="24"/>
          <w:szCs w:val="24"/>
        </w:rPr>
      </w:pPr>
      <w:r>
        <w:rPr>
          <w:i/>
          <w:sz w:val="24"/>
          <w:szCs w:val="24"/>
        </w:rPr>
        <w:t>Cultural factors:</w:t>
      </w:r>
    </w:p>
    <w:p w14:paraId="7FC61915" w14:textId="77777777" w:rsidR="00932B1B" w:rsidRPr="00932B1B" w:rsidRDefault="00932B1B" w:rsidP="00932B1B">
      <w:pPr>
        <w:pStyle w:val="ListParagraph"/>
        <w:numPr>
          <w:ilvl w:val="0"/>
          <w:numId w:val="22"/>
        </w:numPr>
        <w:rPr>
          <w:i/>
          <w:sz w:val="24"/>
          <w:szCs w:val="24"/>
        </w:rPr>
      </w:pPr>
      <w:r>
        <w:rPr>
          <w:sz w:val="24"/>
          <w:szCs w:val="24"/>
        </w:rPr>
        <w:t xml:space="preserve">Statement of any significant cultural factors </w:t>
      </w:r>
      <w:r w:rsidRPr="00932B1B">
        <w:rPr>
          <w:b/>
          <w:sz w:val="24"/>
          <w:szCs w:val="24"/>
          <w:u w:val="single"/>
        </w:rPr>
        <w:t>OR</w:t>
      </w:r>
    </w:p>
    <w:p w14:paraId="6DBD34C2" w14:textId="77777777" w:rsidR="00932B1B" w:rsidRPr="00932B1B" w:rsidRDefault="00932B1B" w:rsidP="00932B1B">
      <w:pPr>
        <w:pStyle w:val="ListParagraph"/>
        <w:numPr>
          <w:ilvl w:val="0"/>
          <w:numId w:val="22"/>
        </w:numPr>
        <w:rPr>
          <w:i/>
          <w:sz w:val="24"/>
          <w:szCs w:val="24"/>
        </w:rPr>
      </w:pPr>
      <w:r>
        <w:rPr>
          <w:sz w:val="24"/>
          <w:szCs w:val="24"/>
        </w:rPr>
        <w:t>“The student’s disability is primarily not a result of cultural factors”</w:t>
      </w:r>
    </w:p>
    <w:p w14:paraId="0E9DF9AE" w14:textId="77777777" w:rsidR="00932B1B" w:rsidRDefault="00932B1B" w:rsidP="00932B1B">
      <w:pPr>
        <w:pStyle w:val="ListParagraph"/>
        <w:numPr>
          <w:ilvl w:val="1"/>
          <w:numId w:val="12"/>
        </w:numPr>
        <w:rPr>
          <w:i/>
          <w:sz w:val="24"/>
          <w:szCs w:val="24"/>
        </w:rPr>
      </w:pPr>
      <w:r>
        <w:rPr>
          <w:i/>
          <w:sz w:val="24"/>
          <w:szCs w:val="24"/>
        </w:rPr>
        <w:t>Environmental or economic disadvantage:</w:t>
      </w:r>
    </w:p>
    <w:p w14:paraId="5D803DC8" w14:textId="77777777" w:rsidR="00932B1B" w:rsidRPr="00932B1B" w:rsidRDefault="00932B1B" w:rsidP="00932B1B">
      <w:pPr>
        <w:pStyle w:val="ListParagraph"/>
        <w:numPr>
          <w:ilvl w:val="0"/>
          <w:numId w:val="23"/>
        </w:numPr>
        <w:rPr>
          <w:i/>
          <w:sz w:val="24"/>
          <w:szCs w:val="24"/>
        </w:rPr>
      </w:pPr>
      <w:r>
        <w:rPr>
          <w:sz w:val="24"/>
          <w:szCs w:val="24"/>
        </w:rPr>
        <w:t xml:space="preserve">Statement of any significant environmental or economic disadvantages </w:t>
      </w:r>
      <w:r>
        <w:rPr>
          <w:b/>
          <w:sz w:val="24"/>
          <w:szCs w:val="24"/>
          <w:u w:val="single"/>
        </w:rPr>
        <w:t>OR</w:t>
      </w:r>
    </w:p>
    <w:p w14:paraId="1BCF1CFE" w14:textId="77777777" w:rsidR="00932B1B" w:rsidRPr="00932B1B" w:rsidRDefault="00932B1B" w:rsidP="00932B1B">
      <w:pPr>
        <w:pStyle w:val="ListParagraph"/>
        <w:numPr>
          <w:ilvl w:val="0"/>
          <w:numId w:val="23"/>
        </w:numPr>
        <w:rPr>
          <w:i/>
          <w:sz w:val="24"/>
          <w:szCs w:val="24"/>
        </w:rPr>
      </w:pPr>
      <w:r>
        <w:rPr>
          <w:sz w:val="24"/>
          <w:szCs w:val="24"/>
        </w:rPr>
        <w:t>“The student’s disability is primarily not a result of environmental or economic disadvantages”</w:t>
      </w:r>
    </w:p>
    <w:p w14:paraId="7397EEFF" w14:textId="77777777" w:rsidR="00932B1B" w:rsidRDefault="00932B1B" w:rsidP="00932B1B">
      <w:pPr>
        <w:pStyle w:val="ListParagraph"/>
        <w:numPr>
          <w:ilvl w:val="1"/>
          <w:numId w:val="12"/>
        </w:numPr>
        <w:rPr>
          <w:i/>
          <w:sz w:val="24"/>
          <w:szCs w:val="24"/>
        </w:rPr>
      </w:pPr>
      <w:r>
        <w:rPr>
          <w:i/>
          <w:sz w:val="24"/>
          <w:szCs w:val="24"/>
        </w:rPr>
        <w:t>Limited English proficiency:</w:t>
      </w:r>
    </w:p>
    <w:p w14:paraId="26B8ABB8" w14:textId="77777777" w:rsidR="00932B1B" w:rsidRPr="00932B1B" w:rsidRDefault="00932B1B" w:rsidP="00932B1B">
      <w:pPr>
        <w:pStyle w:val="ListParagraph"/>
        <w:numPr>
          <w:ilvl w:val="0"/>
          <w:numId w:val="24"/>
        </w:numPr>
        <w:rPr>
          <w:i/>
          <w:sz w:val="24"/>
          <w:szCs w:val="24"/>
        </w:rPr>
      </w:pPr>
      <w:r>
        <w:rPr>
          <w:sz w:val="24"/>
          <w:szCs w:val="24"/>
        </w:rPr>
        <w:t xml:space="preserve">Statement of student’s current ESL level </w:t>
      </w:r>
      <w:r>
        <w:rPr>
          <w:b/>
          <w:sz w:val="24"/>
          <w:szCs w:val="24"/>
          <w:u w:val="single"/>
        </w:rPr>
        <w:t>OR</w:t>
      </w:r>
    </w:p>
    <w:p w14:paraId="15A067B8" w14:textId="532B38F0" w:rsidR="00932B1B" w:rsidRPr="00D177C2" w:rsidRDefault="00932B1B" w:rsidP="00932B1B">
      <w:pPr>
        <w:pStyle w:val="ListParagraph"/>
        <w:numPr>
          <w:ilvl w:val="0"/>
          <w:numId w:val="24"/>
        </w:numPr>
        <w:rPr>
          <w:i/>
          <w:sz w:val="24"/>
          <w:szCs w:val="24"/>
        </w:rPr>
      </w:pPr>
      <w:r>
        <w:rPr>
          <w:sz w:val="24"/>
          <w:szCs w:val="24"/>
        </w:rPr>
        <w:t>“The student’s disability is primarily not a result of limited English proficiency”</w:t>
      </w:r>
    </w:p>
    <w:p w14:paraId="3C34402E" w14:textId="2FA324F5" w:rsidR="00D177C2" w:rsidRDefault="00D177C2" w:rsidP="00D177C2"/>
    <w:p w14:paraId="20CD8A19" w14:textId="77777777" w:rsidR="00D177C2" w:rsidRPr="00D177C2" w:rsidRDefault="00D177C2" w:rsidP="00D177C2">
      <w:pPr>
        <w:rPr>
          <w:i/>
          <w:sz w:val="24"/>
          <w:szCs w:val="24"/>
        </w:rPr>
      </w:pPr>
      <w:bookmarkStart w:id="0" w:name="_GoBack"/>
      <w:bookmarkEnd w:id="0"/>
    </w:p>
    <w:sectPr w:rsidR="00D177C2" w:rsidRPr="00D177C2" w:rsidSect="00F5007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A4C8C" w14:textId="77777777" w:rsidR="00F5007C" w:rsidRDefault="00F5007C" w:rsidP="00F5007C">
      <w:pPr>
        <w:spacing w:after="0" w:line="240" w:lineRule="auto"/>
      </w:pPr>
      <w:r>
        <w:separator/>
      </w:r>
    </w:p>
  </w:endnote>
  <w:endnote w:type="continuationSeparator" w:id="0">
    <w:p w14:paraId="75F404DD" w14:textId="77777777" w:rsidR="00F5007C" w:rsidRDefault="00F5007C" w:rsidP="00F5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B21D" w14:textId="77777777" w:rsidR="00F5007C" w:rsidRDefault="00F5007C" w:rsidP="00F5007C">
      <w:pPr>
        <w:spacing w:after="0" w:line="240" w:lineRule="auto"/>
      </w:pPr>
      <w:r>
        <w:separator/>
      </w:r>
    </w:p>
  </w:footnote>
  <w:footnote w:type="continuationSeparator" w:id="0">
    <w:p w14:paraId="687CBC26" w14:textId="77777777" w:rsidR="00F5007C" w:rsidRDefault="00F5007C" w:rsidP="00F5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60"/>
    </w:tblGrid>
    <w:tr w:rsidR="0059742B" w:rsidRPr="00F5007C" w14:paraId="5A762CB5" w14:textId="77777777" w:rsidTr="0059742B">
      <w:trPr>
        <w:trHeight w:val="288"/>
      </w:trPr>
      <w:sdt>
        <w:sdtPr>
          <w:rPr>
            <w:rFonts w:asciiTheme="majorHAnsi" w:eastAsiaTheme="majorEastAsia" w:hAnsiTheme="majorHAnsi" w:cstheme="majorBidi"/>
            <w:sz w:val="28"/>
            <w:szCs w:val="28"/>
          </w:rPr>
          <w:alias w:val="Title"/>
          <w:id w:val="77761602"/>
          <w:placeholder>
            <w:docPart w:val="9589AD32948143F890A968DB4EB03886"/>
          </w:placeholder>
          <w:dataBinding w:prefixMappings="xmlns:ns0='http://schemas.openxmlformats.org/package/2006/metadata/core-properties' xmlns:ns1='http://purl.org/dc/elements/1.1/'" w:xpath="/ns0:coreProperties[1]/ns1:title[1]" w:storeItemID="{6C3C8BC8-F283-45AE-878A-BAB7291924A1}"/>
          <w:text/>
        </w:sdtPr>
        <w:sdtContent>
          <w:tc>
            <w:tcPr>
              <w:tcW w:w="9450" w:type="dxa"/>
            </w:tcPr>
            <w:p w14:paraId="0F841DC1" w14:textId="77777777" w:rsidR="0059742B" w:rsidRPr="00F5007C" w:rsidRDefault="0059742B" w:rsidP="0059742B">
              <w:pPr>
                <w:pStyle w:val="Header"/>
                <w:jc w:val="right"/>
                <w:rPr>
                  <w:rFonts w:asciiTheme="majorHAnsi" w:eastAsiaTheme="majorEastAsia" w:hAnsiTheme="majorHAnsi" w:cstheme="majorBidi"/>
                  <w:sz w:val="28"/>
                  <w:szCs w:val="28"/>
                </w:rPr>
              </w:pPr>
              <w:r w:rsidRPr="00F5007C">
                <w:rPr>
                  <w:rFonts w:asciiTheme="majorHAnsi" w:eastAsiaTheme="majorEastAsia" w:hAnsiTheme="majorHAnsi" w:cstheme="majorBidi"/>
                  <w:sz w:val="28"/>
                  <w:szCs w:val="28"/>
                </w:rPr>
                <w:t>HASD Annotated RR</w:t>
              </w:r>
            </w:p>
          </w:tc>
        </w:sdtContent>
      </w:sdt>
    </w:tr>
  </w:tbl>
  <w:sdt>
    <w:sdtPr>
      <w:id w:val="250395305"/>
      <w:docPartObj>
        <w:docPartGallery w:val="Page Numbers (Top of Page)"/>
        <w:docPartUnique/>
      </w:docPartObj>
    </w:sdtPr>
    <w:sdtEndPr/>
    <w:sdtContent>
      <w:p w14:paraId="029E136B" w14:textId="06D9C990" w:rsidR="00F5007C" w:rsidRDefault="00F5007C" w:rsidP="00F5007C">
        <w:pPr>
          <w:jc w:val="right"/>
        </w:pPr>
        <w:r w:rsidRPr="00F5007C">
          <w:rPr>
            <w:sz w:val="28"/>
            <w:szCs w:val="28"/>
          </w:rPr>
          <w:t xml:space="preserve">Page </w:t>
        </w:r>
        <w:r w:rsidRPr="00F5007C">
          <w:rPr>
            <w:sz w:val="28"/>
            <w:szCs w:val="28"/>
          </w:rPr>
          <w:fldChar w:fldCharType="begin"/>
        </w:r>
        <w:r w:rsidRPr="00F5007C">
          <w:rPr>
            <w:sz w:val="28"/>
            <w:szCs w:val="28"/>
          </w:rPr>
          <w:instrText xml:space="preserve"> PAGE </w:instrText>
        </w:r>
        <w:r w:rsidRPr="00F5007C">
          <w:rPr>
            <w:sz w:val="28"/>
            <w:szCs w:val="28"/>
          </w:rPr>
          <w:fldChar w:fldCharType="separate"/>
        </w:r>
        <w:r w:rsidR="00804A77">
          <w:rPr>
            <w:noProof/>
            <w:sz w:val="28"/>
            <w:szCs w:val="28"/>
          </w:rPr>
          <w:t>2</w:t>
        </w:r>
        <w:r w:rsidRPr="00F5007C">
          <w:rPr>
            <w:sz w:val="28"/>
            <w:szCs w:val="28"/>
          </w:rPr>
          <w:fldChar w:fldCharType="end"/>
        </w:r>
        <w:r w:rsidRPr="00F5007C">
          <w:rPr>
            <w:sz w:val="28"/>
            <w:szCs w:val="28"/>
          </w:rPr>
          <w:t xml:space="preserve"> of </w:t>
        </w:r>
        <w:r w:rsidRPr="00F5007C">
          <w:rPr>
            <w:sz w:val="28"/>
            <w:szCs w:val="28"/>
          </w:rPr>
          <w:fldChar w:fldCharType="begin"/>
        </w:r>
        <w:r w:rsidRPr="00F5007C">
          <w:rPr>
            <w:sz w:val="28"/>
            <w:szCs w:val="28"/>
          </w:rPr>
          <w:instrText xml:space="preserve"> NUMPAGES  </w:instrText>
        </w:r>
        <w:r w:rsidRPr="00F5007C">
          <w:rPr>
            <w:sz w:val="28"/>
            <w:szCs w:val="28"/>
          </w:rPr>
          <w:fldChar w:fldCharType="separate"/>
        </w:r>
        <w:r w:rsidR="00804A77">
          <w:rPr>
            <w:noProof/>
            <w:sz w:val="28"/>
            <w:szCs w:val="28"/>
          </w:rPr>
          <w:t>6</w:t>
        </w:r>
        <w:r w:rsidRPr="00F5007C">
          <w:rPr>
            <w:sz w:val="28"/>
            <w:szCs w:val="28"/>
          </w:rPr>
          <w:fldChar w:fldCharType="end"/>
        </w:r>
      </w:p>
    </w:sdtContent>
  </w:sdt>
  <w:p w14:paraId="055BA66C" w14:textId="77777777" w:rsidR="00F5007C" w:rsidRDefault="00F5007C" w:rsidP="00F500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2CD"/>
    <w:multiLevelType w:val="hybridMultilevel"/>
    <w:tmpl w:val="B7A00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955BC"/>
    <w:multiLevelType w:val="hybridMultilevel"/>
    <w:tmpl w:val="B2DE9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7C7776"/>
    <w:multiLevelType w:val="hybridMultilevel"/>
    <w:tmpl w:val="7C0AE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740246"/>
    <w:multiLevelType w:val="hybridMultilevel"/>
    <w:tmpl w:val="C9882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C17401"/>
    <w:multiLevelType w:val="hybridMultilevel"/>
    <w:tmpl w:val="BBE6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17A57"/>
    <w:multiLevelType w:val="hybridMultilevel"/>
    <w:tmpl w:val="5C70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116A6F"/>
    <w:multiLevelType w:val="hybridMultilevel"/>
    <w:tmpl w:val="EA763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D032F8"/>
    <w:multiLevelType w:val="hybridMultilevel"/>
    <w:tmpl w:val="04F8E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982982"/>
    <w:multiLevelType w:val="hybridMultilevel"/>
    <w:tmpl w:val="1D2C8E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1254F3"/>
    <w:multiLevelType w:val="hybridMultilevel"/>
    <w:tmpl w:val="071C3C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073E26"/>
    <w:multiLevelType w:val="hybridMultilevel"/>
    <w:tmpl w:val="D616A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E72DA0"/>
    <w:multiLevelType w:val="hybridMultilevel"/>
    <w:tmpl w:val="4288D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755D57"/>
    <w:multiLevelType w:val="hybridMultilevel"/>
    <w:tmpl w:val="3CD62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752944"/>
    <w:multiLevelType w:val="hybridMultilevel"/>
    <w:tmpl w:val="BD9CB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1876E1"/>
    <w:multiLevelType w:val="hybridMultilevel"/>
    <w:tmpl w:val="EA740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3F7A79"/>
    <w:multiLevelType w:val="hybridMultilevel"/>
    <w:tmpl w:val="ACE0A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A591C"/>
    <w:multiLevelType w:val="hybridMultilevel"/>
    <w:tmpl w:val="1C8A3E56"/>
    <w:lvl w:ilvl="0" w:tplc="71AC6DA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86372"/>
    <w:multiLevelType w:val="hybridMultilevel"/>
    <w:tmpl w:val="BF26B1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88E4666"/>
    <w:multiLevelType w:val="hybridMultilevel"/>
    <w:tmpl w:val="F42CE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864A8E"/>
    <w:multiLevelType w:val="hybridMultilevel"/>
    <w:tmpl w:val="BECE8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AF1BEF"/>
    <w:multiLevelType w:val="hybridMultilevel"/>
    <w:tmpl w:val="C06C7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CA5B44"/>
    <w:multiLevelType w:val="hybridMultilevel"/>
    <w:tmpl w:val="C62069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8D4500C"/>
    <w:multiLevelType w:val="hybridMultilevel"/>
    <w:tmpl w:val="52CC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693334"/>
    <w:multiLevelType w:val="hybridMultilevel"/>
    <w:tmpl w:val="2B608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6B0D"/>
    <w:multiLevelType w:val="hybridMultilevel"/>
    <w:tmpl w:val="1FEE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4"/>
  </w:num>
  <w:num w:numId="4">
    <w:abstractNumId w:val="23"/>
  </w:num>
  <w:num w:numId="5">
    <w:abstractNumId w:val="20"/>
  </w:num>
  <w:num w:numId="6">
    <w:abstractNumId w:val="0"/>
  </w:num>
  <w:num w:numId="7">
    <w:abstractNumId w:val="13"/>
  </w:num>
  <w:num w:numId="8">
    <w:abstractNumId w:val="12"/>
  </w:num>
  <w:num w:numId="9">
    <w:abstractNumId w:val="19"/>
  </w:num>
  <w:num w:numId="10">
    <w:abstractNumId w:val="7"/>
  </w:num>
  <w:num w:numId="11">
    <w:abstractNumId w:val="21"/>
  </w:num>
  <w:num w:numId="12">
    <w:abstractNumId w:val="15"/>
  </w:num>
  <w:num w:numId="13">
    <w:abstractNumId w:val="18"/>
  </w:num>
  <w:num w:numId="14">
    <w:abstractNumId w:val="10"/>
  </w:num>
  <w:num w:numId="15">
    <w:abstractNumId w:val="11"/>
  </w:num>
  <w:num w:numId="16">
    <w:abstractNumId w:val="6"/>
  </w:num>
  <w:num w:numId="17">
    <w:abstractNumId w:val="1"/>
  </w:num>
  <w:num w:numId="18">
    <w:abstractNumId w:val="17"/>
  </w:num>
  <w:num w:numId="19">
    <w:abstractNumId w:val="5"/>
  </w:num>
  <w:num w:numId="20">
    <w:abstractNumId w:val="3"/>
  </w:num>
  <w:num w:numId="21">
    <w:abstractNumId w:val="2"/>
  </w:num>
  <w:num w:numId="22">
    <w:abstractNumId w:val="14"/>
  </w:num>
  <w:num w:numId="23">
    <w:abstractNumId w:val="8"/>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03"/>
    <w:rsid w:val="00012FE8"/>
    <w:rsid w:val="0003335E"/>
    <w:rsid w:val="000357F5"/>
    <w:rsid w:val="000634B4"/>
    <w:rsid w:val="000A4E11"/>
    <w:rsid w:val="000E1DE3"/>
    <w:rsid w:val="00253D38"/>
    <w:rsid w:val="00283228"/>
    <w:rsid w:val="003834B5"/>
    <w:rsid w:val="003B6751"/>
    <w:rsid w:val="00491434"/>
    <w:rsid w:val="00500BD0"/>
    <w:rsid w:val="0059742B"/>
    <w:rsid w:val="006310E5"/>
    <w:rsid w:val="00637AC2"/>
    <w:rsid w:val="006D6F03"/>
    <w:rsid w:val="00752D85"/>
    <w:rsid w:val="00804A77"/>
    <w:rsid w:val="008956D6"/>
    <w:rsid w:val="008C12B8"/>
    <w:rsid w:val="00932B1B"/>
    <w:rsid w:val="009A4041"/>
    <w:rsid w:val="00A26571"/>
    <w:rsid w:val="00A73EA9"/>
    <w:rsid w:val="00AE5394"/>
    <w:rsid w:val="00AF1392"/>
    <w:rsid w:val="00B21E03"/>
    <w:rsid w:val="00BC71AC"/>
    <w:rsid w:val="00BD3A35"/>
    <w:rsid w:val="00BF5F03"/>
    <w:rsid w:val="00D177C2"/>
    <w:rsid w:val="00F5007C"/>
    <w:rsid w:val="00FA73AE"/>
    <w:rsid w:val="00FC20F4"/>
    <w:rsid w:val="00FE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82C9"/>
  <w15:docId w15:val="{9AC959A8-78E2-49B2-BD82-C752B490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03"/>
    <w:pPr>
      <w:ind w:left="720"/>
      <w:contextualSpacing/>
    </w:pPr>
  </w:style>
  <w:style w:type="paragraph" w:styleId="Header">
    <w:name w:val="header"/>
    <w:basedOn w:val="Normal"/>
    <w:link w:val="HeaderChar"/>
    <w:uiPriority w:val="99"/>
    <w:unhideWhenUsed/>
    <w:rsid w:val="00F50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07C"/>
  </w:style>
  <w:style w:type="paragraph" w:styleId="Footer">
    <w:name w:val="footer"/>
    <w:basedOn w:val="Normal"/>
    <w:link w:val="FooterChar"/>
    <w:uiPriority w:val="99"/>
    <w:unhideWhenUsed/>
    <w:rsid w:val="00F50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07C"/>
  </w:style>
  <w:style w:type="paragraph" w:styleId="BalloonText">
    <w:name w:val="Balloon Text"/>
    <w:basedOn w:val="Normal"/>
    <w:link w:val="BalloonTextChar"/>
    <w:uiPriority w:val="99"/>
    <w:semiHidden/>
    <w:unhideWhenUsed/>
    <w:rsid w:val="00F50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9AD32948143F890A968DB4EB03886"/>
        <w:category>
          <w:name w:val="General"/>
          <w:gallery w:val="placeholder"/>
        </w:category>
        <w:types>
          <w:type w:val="bbPlcHdr"/>
        </w:types>
        <w:behaviors>
          <w:behavior w:val="content"/>
        </w:behaviors>
        <w:guid w:val="{B5EC6DBC-B347-46C5-B214-E4CEE3938A6A}"/>
      </w:docPartPr>
      <w:docPartBody>
        <w:p w:rsidR="00000000" w:rsidRDefault="00533579" w:rsidP="00533579">
          <w:pPr>
            <w:pStyle w:val="9589AD32948143F890A968DB4EB03886"/>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45085"/>
    <w:rsid w:val="00533579"/>
    <w:rsid w:val="00645085"/>
    <w:rsid w:val="008A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DE458B70A45758030740E8085F2BB">
    <w:name w:val="264DE458B70A45758030740E8085F2BB"/>
    <w:rsid w:val="00645085"/>
  </w:style>
  <w:style w:type="paragraph" w:customStyle="1" w:styleId="0BE1CB6E33B2437CB7AB4BC4F740B626">
    <w:name w:val="0BE1CB6E33B2437CB7AB4BC4F740B626"/>
    <w:rsid w:val="00645085"/>
  </w:style>
  <w:style w:type="paragraph" w:customStyle="1" w:styleId="9589AD32948143F890A968DB4EB03886">
    <w:name w:val="9589AD32948143F890A968DB4EB03886"/>
    <w:rsid w:val="0053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870C2B598C241B305BCAB1F4242B2" ma:contentTypeVersion="0" ma:contentTypeDescription="Create a new document." ma:contentTypeScope="" ma:versionID="ff7c46ce51b99ca175c47fda88265b74">
  <xsd:schema xmlns:xsd="http://www.w3.org/2001/XMLSchema" xmlns:xs="http://www.w3.org/2001/XMLSchema" xmlns:p="http://schemas.microsoft.com/office/2006/metadata/properties" targetNamespace="http://schemas.microsoft.com/office/2006/metadata/properties" ma:root="true" ma:fieldsID="2a94c3a08443bd9a4a61af28942f9f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C5553-A7E2-4459-B736-40B779DA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9D0241-CBFE-4B89-9573-69E87894FBCD}">
  <ds:schemaRefs>
    <ds:schemaRef ds:uri="http://schemas.microsoft.com/sharepoint/v3/contenttype/forms"/>
  </ds:schemaRefs>
</ds:datastoreItem>
</file>

<file path=customXml/itemProps4.xml><?xml version="1.0" encoding="utf-8"?>
<ds:datastoreItem xmlns:ds="http://schemas.openxmlformats.org/officeDocument/2006/customXml" ds:itemID="{506D06C8-D66F-462C-93C1-5E2CA3ABB5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HASD Annotated RR</vt:lpstr>
    </vt:vector>
  </TitlesOfParts>
  <Company>HASD</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HASD Annotated RR</dc:title>
  <dc:creator>User</dc:creator>
  <cp:lastModifiedBy>Bridget Caputo</cp:lastModifiedBy>
  <cp:revision>2</cp:revision>
  <cp:lastPrinted>2012-09-11T15:04:00Z</cp:lastPrinted>
  <dcterms:created xsi:type="dcterms:W3CDTF">2019-08-22T18:22:00Z</dcterms:created>
  <dcterms:modified xsi:type="dcterms:W3CDTF">2019-08-22T18:22:00Z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0x01010057A870C2B598C241B305BCAB1F4242B2</vt:lpwstr>
  </property>
</Properties>
</file>